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7420" w14:textId="1DDED7CA" w:rsidR="009C330D" w:rsidRPr="002E6C7A" w:rsidRDefault="79935F82" w:rsidP="00D924B6">
      <w:pPr>
        <w:pStyle w:val="32Textoindent"/>
        <w:rPr>
          <w:rFonts w:ascii="Calibri" w:hAnsi="Calibri" w:cs="Calibri"/>
          <w:sz w:val="22"/>
          <w:szCs w:val="22"/>
          <w:lang w:val="es-ES_tradnl"/>
        </w:rPr>
      </w:pPr>
      <w:r w:rsidRPr="002E6C7A">
        <w:rPr>
          <w:lang w:val="es-ES_tradnl"/>
        </w:rPr>
        <w:t>CONVENIO QUE MODIFICA LAS CONDICIONES DE TRABAJO Y QUE CELEBRAN POR UNA PARTE LA EMPRESA DENOMINADA __________________</w:t>
      </w:r>
      <w:r w:rsidR="002E6C7A" w:rsidRPr="002E6C7A">
        <w:rPr>
          <w:lang w:val="es-ES_tradnl"/>
        </w:rPr>
        <w:t>,</w:t>
      </w:r>
      <w:r w:rsidRPr="002E6C7A">
        <w:rPr>
          <w:lang w:val="es-ES_tradnl"/>
        </w:rPr>
        <w:t xml:space="preserve"> REPRESENTADA POR _______________</w:t>
      </w:r>
      <w:r w:rsidR="002E6C7A" w:rsidRPr="002E6C7A">
        <w:rPr>
          <w:lang w:val="es-ES_tradnl"/>
        </w:rPr>
        <w:t>,</w:t>
      </w:r>
      <w:r w:rsidRPr="002E6C7A">
        <w:rPr>
          <w:lang w:val="es-ES_tradnl"/>
        </w:rPr>
        <w:t xml:space="preserve"> EN SU CARÁCTER DE REPRESENTANTE LEGAL DE LA EMPRESA, ASESORADO POR EL</w:t>
      </w:r>
      <w:r w:rsidR="002E6C7A" w:rsidRPr="002E6C7A">
        <w:rPr>
          <w:lang w:val="es-ES_tradnl"/>
        </w:rPr>
        <w:t xml:space="preserve"> C. Dr. FEDERICO ANAYA OJEDA, </w:t>
      </w:r>
      <w:r w:rsidRPr="002E6C7A">
        <w:rPr>
          <w:lang w:val="es-ES_tradnl"/>
        </w:rPr>
        <w:t>UBICADA</w:t>
      </w:r>
      <w:r w:rsidR="002E6C7A" w:rsidRPr="002E6C7A">
        <w:rPr>
          <w:lang w:val="es-ES_tradnl"/>
        </w:rPr>
        <w:t xml:space="preserve"> EN ___________________________, A QUIEN EN LO SUCESIVO</w:t>
      </w:r>
      <w:r w:rsidRPr="002E6C7A">
        <w:rPr>
          <w:lang w:val="es-ES_tradnl"/>
        </w:rPr>
        <w:t xml:space="preserve"> SE</w:t>
      </w:r>
      <w:r w:rsidR="002E6C7A" w:rsidRPr="002E6C7A">
        <w:rPr>
          <w:lang w:val="es-ES_tradnl"/>
        </w:rPr>
        <w:t xml:space="preserve"> LE DENOMINARÁ “LA EMPRESA”, Y </w:t>
      </w:r>
      <w:r w:rsidRPr="002E6C7A">
        <w:rPr>
          <w:lang w:val="es-ES_tradnl"/>
        </w:rPr>
        <w:t xml:space="preserve">LOS TRABAJADORES: </w:t>
      </w:r>
      <w:r w:rsidRPr="002E6C7A">
        <w:rPr>
          <w:rFonts w:ascii="Calibri" w:hAnsi="Calibri" w:cs="Calibri"/>
          <w:sz w:val="22"/>
          <w:szCs w:val="22"/>
          <w:lang w:val="es-ES_tradnl"/>
        </w:rPr>
        <w:t xml:space="preserve">___________________, ___________________, ________________________, ___________________,_________________, </w:t>
      </w:r>
      <w:r w:rsidRPr="002E6C7A">
        <w:rPr>
          <w:lang w:val="es-ES_tradnl"/>
        </w:rPr>
        <w:t>A QUIENES EN LO SUCESIVO SE LES DENOMINARÁ “LOS TRABAJADORES”,</w:t>
      </w:r>
      <w:r w:rsidR="002E6C7A" w:rsidRPr="002E6C7A">
        <w:rPr>
          <w:lang w:val="es-ES_tradnl"/>
        </w:rPr>
        <w:t xml:space="preserve"> AL TENOR DE LAS SIGUIENTES CLÁUSULAS</w:t>
      </w:r>
      <w:r w:rsidRPr="002E6C7A">
        <w:rPr>
          <w:lang w:val="es-ES_tradnl"/>
        </w:rPr>
        <w:t xml:space="preserve"> Y:</w:t>
      </w:r>
    </w:p>
    <w:p w14:paraId="672A6659" w14:textId="77777777" w:rsidR="009C330D" w:rsidRPr="002E6C7A" w:rsidRDefault="009C330D" w:rsidP="009C330D">
      <w:pPr>
        <w:pStyle w:val="32Textoindent"/>
        <w:rPr>
          <w:lang w:val="es-ES_tradnl"/>
        </w:rPr>
      </w:pPr>
    </w:p>
    <w:p w14:paraId="2650AC29" w14:textId="42FEDA91" w:rsidR="009C330D" w:rsidRPr="002E6C7A" w:rsidRDefault="2D3016DC" w:rsidP="002E6C7A">
      <w:pPr>
        <w:pStyle w:val="32Textoindent"/>
        <w:jc w:val="center"/>
        <w:rPr>
          <w:lang w:val="es-ES_tradnl"/>
        </w:rPr>
      </w:pPr>
      <w:r w:rsidRPr="002E6C7A">
        <w:rPr>
          <w:lang w:val="es-ES_tradnl"/>
        </w:rPr>
        <w:t>D E C L A R A C I O N E S</w:t>
      </w:r>
    </w:p>
    <w:p w14:paraId="0A37501D" w14:textId="77777777" w:rsidR="009C330D" w:rsidRPr="002E6C7A" w:rsidRDefault="009C330D" w:rsidP="009C330D">
      <w:pPr>
        <w:pStyle w:val="32Textoindent"/>
        <w:rPr>
          <w:lang w:val="es-ES_tradnl"/>
        </w:rPr>
      </w:pPr>
    </w:p>
    <w:p w14:paraId="698D3A06" w14:textId="6789024A" w:rsidR="009C330D" w:rsidRPr="002E6C7A" w:rsidRDefault="002E6C7A" w:rsidP="009C330D">
      <w:pPr>
        <w:ind w:left="540" w:right="1080" w:firstLine="589"/>
        <w:jc w:val="both"/>
        <w:rPr>
          <w:rFonts w:ascii="Century Gothic" w:hAnsi="Century Gothic" w:cs="Arial"/>
          <w:lang w:val="es-ES_tradnl"/>
        </w:rPr>
      </w:pPr>
      <w:r w:rsidRPr="002E6C7A">
        <w:rPr>
          <w:rFonts w:ascii="Century Gothic" w:hAnsi="Century Gothic" w:cs="Arial"/>
          <w:lang w:val="es-ES_tradnl"/>
        </w:rPr>
        <w:t>1.</w:t>
      </w:r>
      <w:r w:rsidRPr="002E6C7A">
        <w:rPr>
          <w:rFonts w:ascii="Century Gothic" w:hAnsi="Century Gothic" w:cs="Arial"/>
          <w:lang w:val="es-ES_tradnl"/>
        </w:rPr>
        <w:tab/>
      </w:r>
      <w:r w:rsidR="009C330D" w:rsidRPr="002E6C7A">
        <w:rPr>
          <w:rFonts w:ascii="Century Gothic" w:hAnsi="Century Gothic" w:cs="Arial"/>
          <w:lang w:val="es-ES_tradnl"/>
        </w:rPr>
        <w:t xml:space="preserve">Declara  </w:t>
      </w:r>
      <w:r w:rsidR="009C330D" w:rsidRPr="002E6C7A">
        <w:rPr>
          <w:rFonts w:ascii="Century Gothic" w:hAnsi="Century Gothic" w:cs="Arial"/>
          <w:b/>
          <w:bCs/>
          <w:lang w:val="es-ES_tradnl"/>
        </w:rPr>
        <w:t>“LA EMPRESA</w:t>
      </w:r>
      <w:r w:rsidR="006629D2" w:rsidRPr="002E6C7A">
        <w:rPr>
          <w:rFonts w:ascii="Century Gothic" w:hAnsi="Century Gothic" w:cs="Arial"/>
          <w:b/>
          <w:bCs/>
          <w:lang w:val="es-ES_tradnl"/>
        </w:rPr>
        <w:t xml:space="preserve"> </w:t>
      </w:r>
      <w:r w:rsidR="009C330D" w:rsidRPr="002E6C7A">
        <w:rPr>
          <w:rFonts w:ascii="Century Gothic" w:hAnsi="Century Gothic" w:cs="Arial"/>
          <w:b/>
          <w:lang w:val="es-ES_tradnl"/>
        </w:rPr>
        <w:t xml:space="preserve"> </w:t>
      </w:r>
      <w:r w:rsidR="009C330D" w:rsidRPr="002E6C7A">
        <w:rPr>
          <w:rFonts w:ascii="Century Gothic" w:hAnsi="Century Gothic" w:cs="Arial"/>
          <w:lang w:val="es-ES_tradnl"/>
        </w:rPr>
        <w:t>ser una sociedad mercantil constituida   conforme  a las leyes mexicanas,  la cual se dedica preponderantemente a</w:t>
      </w:r>
      <w:r w:rsidR="008F314D" w:rsidRPr="002E6C7A">
        <w:rPr>
          <w:rFonts w:ascii="Century Gothic" w:hAnsi="Century Gothic" w:cs="Arial"/>
          <w:lang w:val="es-ES_tradnl"/>
        </w:rPr>
        <w:t xml:space="preserve"> _____________________</w:t>
      </w:r>
      <w:r w:rsidR="00E36BD4" w:rsidRPr="002E6C7A">
        <w:rPr>
          <w:rFonts w:ascii="Century Gothic" w:hAnsi="Century Gothic" w:cs="Arial"/>
          <w:lang w:val="es-ES_tradnl"/>
        </w:rPr>
        <w:t xml:space="preserve"> .</w:t>
      </w:r>
    </w:p>
    <w:p w14:paraId="5DAB6C7B" w14:textId="77777777" w:rsidR="009C330D" w:rsidRPr="002E6C7A" w:rsidRDefault="009C330D" w:rsidP="009C330D">
      <w:pPr>
        <w:ind w:left="540" w:right="1080"/>
        <w:jc w:val="both"/>
        <w:rPr>
          <w:rFonts w:ascii="Century Gothic" w:hAnsi="Century Gothic" w:cs="Arial"/>
          <w:lang w:val="es-ES_tradnl"/>
        </w:rPr>
      </w:pPr>
    </w:p>
    <w:p w14:paraId="2ECE9DAD" w14:textId="0B12E07E" w:rsidR="009C330D" w:rsidRPr="002E6C7A" w:rsidRDefault="002E6C7A" w:rsidP="002E6C7A">
      <w:pPr>
        <w:ind w:left="540" w:right="1080" w:firstLine="589"/>
        <w:jc w:val="both"/>
        <w:rPr>
          <w:rFonts w:ascii="Century Gothic" w:hAnsi="Century Gothic" w:cs="Arial"/>
          <w:snapToGrid w:val="0"/>
          <w:lang w:val="es-ES_tradnl"/>
        </w:rPr>
      </w:pPr>
      <w:r w:rsidRPr="002E6C7A">
        <w:rPr>
          <w:rFonts w:ascii="Century Gothic" w:hAnsi="Century Gothic" w:cs="Arial"/>
          <w:snapToGrid w:val="0"/>
          <w:lang w:val="es-ES_tradnl"/>
        </w:rPr>
        <w:t xml:space="preserve">2 </w:t>
      </w:r>
      <w:r w:rsidRPr="002E6C7A">
        <w:rPr>
          <w:rFonts w:ascii="Century Gothic" w:hAnsi="Century Gothic" w:cs="Arial"/>
          <w:snapToGrid w:val="0"/>
          <w:lang w:val="es-ES_tradnl"/>
        </w:rPr>
        <w:tab/>
        <w:t>Declaran</w:t>
      </w:r>
      <w:r w:rsidR="009C330D" w:rsidRPr="002E6C7A">
        <w:rPr>
          <w:rFonts w:ascii="Century Gothic" w:hAnsi="Century Gothic" w:cs="Arial"/>
          <w:snapToGrid w:val="0"/>
          <w:lang w:val="es-ES_tradnl"/>
        </w:rPr>
        <w:t xml:space="preserve"> </w:t>
      </w:r>
      <w:r w:rsidR="009C330D" w:rsidRPr="002E6C7A">
        <w:rPr>
          <w:rFonts w:ascii="Century Gothic" w:hAnsi="Century Gothic"/>
          <w:lang w:val="es-ES_tradnl"/>
        </w:rPr>
        <w:t>“</w:t>
      </w:r>
      <w:r w:rsidR="009C330D" w:rsidRPr="002E6C7A">
        <w:rPr>
          <w:rFonts w:ascii="Century Gothic" w:hAnsi="Century Gothic"/>
          <w:b/>
          <w:bCs/>
          <w:lang w:val="es-ES_tradnl"/>
        </w:rPr>
        <w:t>LAS PARTES”</w:t>
      </w:r>
      <w:r w:rsidR="009C330D" w:rsidRPr="002E6C7A">
        <w:rPr>
          <w:rFonts w:ascii="Century Gothic" w:hAnsi="Century Gothic"/>
          <w:lang w:val="es-ES_tradnl"/>
        </w:rPr>
        <w:t xml:space="preserve"> </w:t>
      </w:r>
      <w:r w:rsidR="009C330D" w:rsidRPr="002E6C7A">
        <w:rPr>
          <w:rFonts w:ascii="Century Gothic" w:hAnsi="Century Gothic" w:cs="Arial"/>
          <w:snapToGrid w:val="0"/>
          <w:lang w:val="es-ES_tradnl"/>
        </w:rPr>
        <w:t xml:space="preserve"> que, en virtud de la crisis económica</w:t>
      </w:r>
      <w:r w:rsidR="0035492C" w:rsidRPr="002E6C7A">
        <w:rPr>
          <w:rFonts w:ascii="Century Gothic" w:hAnsi="Century Gothic" w:cs="Arial"/>
          <w:snapToGrid w:val="0"/>
          <w:lang w:val="es-ES_tradnl"/>
        </w:rPr>
        <w:t xml:space="preserve"> y la situación mundial derivada de la Pandemia conocida como COVID 19, así como el acuerdo publicado en el Diario Oficial de la Federación el día 24 de marzo de 2020, que establece las medidas preventivas que se deberán implementar para la mitigación y control de riesgos para la salud que implica la </w:t>
      </w:r>
      <w:r w:rsidR="003F24F3" w:rsidRPr="002E6C7A">
        <w:rPr>
          <w:rFonts w:ascii="Century Gothic" w:hAnsi="Century Gothic" w:cs="Arial"/>
          <w:snapToGrid w:val="0"/>
          <w:lang w:val="es-ES_tradnl"/>
        </w:rPr>
        <w:t>enfermedad por el virus SARS -Co</w:t>
      </w:r>
      <w:r w:rsidR="0035492C" w:rsidRPr="002E6C7A">
        <w:rPr>
          <w:rFonts w:ascii="Century Gothic" w:hAnsi="Century Gothic" w:cs="Arial"/>
          <w:snapToGrid w:val="0"/>
          <w:lang w:val="es-ES_tradnl"/>
        </w:rPr>
        <w:t xml:space="preserve">V2 (COVID 19) </w:t>
      </w:r>
      <w:r w:rsidR="009C330D" w:rsidRPr="002E6C7A">
        <w:rPr>
          <w:rFonts w:ascii="Century Gothic" w:hAnsi="Century Gothic" w:cs="Arial"/>
          <w:snapToGrid w:val="0"/>
          <w:lang w:val="es-ES_tradnl"/>
        </w:rPr>
        <w:t xml:space="preserve">la cual ha generado una baja considerable en la </w:t>
      </w:r>
      <w:r w:rsidR="0035492C" w:rsidRPr="002E6C7A">
        <w:rPr>
          <w:rFonts w:ascii="Century Gothic" w:hAnsi="Century Gothic" w:cs="Arial"/>
          <w:snapToGrid w:val="0"/>
          <w:lang w:val="es-ES_tradnl"/>
        </w:rPr>
        <w:t>producción de</w:t>
      </w:r>
      <w:r w:rsidR="009C330D" w:rsidRPr="002E6C7A">
        <w:rPr>
          <w:rFonts w:ascii="Century Gothic" w:hAnsi="Century Gothic" w:cs="Arial"/>
          <w:snapToGrid w:val="0"/>
          <w:lang w:val="es-ES_tradnl"/>
        </w:rPr>
        <w:t xml:space="preserve"> la empresa</w:t>
      </w:r>
      <w:r w:rsidR="0035492C" w:rsidRPr="002E6C7A">
        <w:rPr>
          <w:rFonts w:ascii="Century Gothic" w:hAnsi="Century Gothic" w:cs="Arial"/>
          <w:snapToGrid w:val="0"/>
          <w:lang w:val="es-ES_tradnl"/>
        </w:rPr>
        <w:t xml:space="preserve"> por los diversos cierres de establecimientos, </w:t>
      </w:r>
      <w:r w:rsidR="009C330D" w:rsidRPr="002E6C7A">
        <w:rPr>
          <w:rFonts w:ascii="Century Gothic" w:hAnsi="Century Gothic" w:cs="Arial"/>
          <w:snapToGrid w:val="0"/>
          <w:lang w:val="es-ES_tradnl"/>
        </w:rPr>
        <w:t xml:space="preserve">acuerdan modificar las condiciones de trabajo y otorgan las siguientes: </w:t>
      </w:r>
    </w:p>
    <w:p w14:paraId="02EB378F" w14:textId="77777777" w:rsidR="0035492C" w:rsidRPr="002E6C7A" w:rsidRDefault="0035492C" w:rsidP="009C330D">
      <w:pPr>
        <w:ind w:left="540" w:right="1080"/>
        <w:jc w:val="center"/>
        <w:rPr>
          <w:rFonts w:ascii="Century Gothic" w:hAnsi="Century Gothic" w:cs="Arial"/>
          <w:b/>
          <w:snapToGrid w:val="0"/>
          <w:lang w:val="es-ES_tradnl"/>
        </w:rPr>
      </w:pPr>
    </w:p>
    <w:p w14:paraId="6A05A809" w14:textId="77777777" w:rsidR="0035492C" w:rsidRPr="002E6C7A" w:rsidRDefault="0035492C" w:rsidP="009C330D">
      <w:pPr>
        <w:ind w:left="540" w:right="1080"/>
        <w:jc w:val="center"/>
        <w:rPr>
          <w:rFonts w:ascii="Century Gothic" w:hAnsi="Century Gothic" w:cs="Arial"/>
          <w:b/>
          <w:snapToGrid w:val="0"/>
          <w:lang w:val="es-ES_tradnl"/>
        </w:rPr>
      </w:pPr>
    </w:p>
    <w:p w14:paraId="54BB5E61" w14:textId="43AF15A5" w:rsidR="009C330D" w:rsidRPr="002E6C7A" w:rsidRDefault="002E6C7A" w:rsidP="009C330D">
      <w:pPr>
        <w:ind w:left="540" w:right="1080"/>
        <w:jc w:val="center"/>
        <w:rPr>
          <w:rFonts w:ascii="Century Gothic" w:hAnsi="Century Gothic" w:cs="Arial"/>
          <w:b/>
          <w:snapToGrid w:val="0"/>
          <w:lang w:val="es-ES_tradnl"/>
        </w:rPr>
      </w:pPr>
      <w:r>
        <w:rPr>
          <w:rFonts w:ascii="Century Gothic" w:hAnsi="Century Gothic" w:cs="Arial"/>
          <w:b/>
          <w:snapToGrid w:val="0"/>
          <w:lang w:val="es-ES_tradnl"/>
        </w:rPr>
        <w:t>C L Á U</w:t>
      </w:r>
      <w:r w:rsidR="009C330D" w:rsidRPr="002E6C7A">
        <w:rPr>
          <w:rFonts w:ascii="Century Gothic" w:hAnsi="Century Gothic" w:cs="Arial"/>
          <w:b/>
          <w:snapToGrid w:val="0"/>
          <w:lang w:val="es-ES_tradnl"/>
        </w:rPr>
        <w:t xml:space="preserve"> S U L A S.</w:t>
      </w:r>
    </w:p>
    <w:p w14:paraId="5A39BBE3" w14:textId="77777777" w:rsidR="009C330D" w:rsidRPr="002E6C7A" w:rsidRDefault="009C330D" w:rsidP="009C330D">
      <w:pPr>
        <w:pStyle w:val="32Textoindent"/>
        <w:rPr>
          <w:lang w:val="es-ES_tradnl"/>
        </w:rPr>
      </w:pPr>
    </w:p>
    <w:p w14:paraId="7A9621BF" w14:textId="77777777" w:rsidR="009C330D" w:rsidRPr="002E6C7A" w:rsidRDefault="009C330D" w:rsidP="009C330D">
      <w:pPr>
        <w:pStyle w:val="32Textoindent"/>
        <w:rPr>
          <w:lang w:val="es-ES_tradnl"/>
        </w:rPr>
      </w:pPr>
      <w:r w:rsidRPr="002E6C7A">
        <w:rPr>
          <w:lang w:val="es-ES_tradnl"/>
        </w:rPr>
        <w:t xml:space="preserve">PRIMERA.- “LAS PARTES” </w:t>
      </w:r>
      <w:r w:rsidR="0035492C" w:rsidRPr="002E6C7A">
        <w:rPr>
          <w:b w:val="0"/>
          <w:lang w:val="es-ES_tradnl"/>
        </w:rPr>
        <w:t>s</w:t>
      </w:r>
      <w:r w:rsidRPr="002E6C7A">
        <w:rPr>
          <w:b w:val="0"/>
          <w:lang w:val="es-ES_tradnl"/>
        </w:rPr>
        <w:t>e reconocen mutuamente la personalidad para celebrar el presente Convenio en términos del artículo 694 de la Ley Federal del Trabajo</w:t>
      </w:r>
      <w:r w:rsidRPr="002E6C7A">
        <w:rPr>
          <w:lang w:val="es-ES_tradnl"/>
        </w:rPr>
        <w:t>.</w:t>
      </w:r>
    </w:p>
    <w:p w14:paraId="41C8F396" w14:textId="77777777" w:rsidR="009C330D" w:rsidRPr="002E6C7A" w:rsidRDefault="009C330D" w:rsidP="009C330D">
      <w:pPr>
        <w:pStyle w:val="32Textoindent"/>
        <w:rPr>
          <w:lang w:val="es-ES_tradnl"/>
        </w:rPr>
      </w:pPr>
    </w:p>
    <w:p w14:paraId="72A3D3EC" w14:textId="2EDE2EF0" w:rsidR="0035492C" w:rsidRPr="002E6C7A" w:rsidRDefault="003F24F3" w:rsidP="002E6C7A">
      <w:pPr>
        <w:pStyle w:val="32Textoindent"/>
        <w:rPr>
          <w:b w:val="0"/>
          <w:lang w:val="es-ES_tradnl"/>
        </w:rPr>
      </w:pPr>
      <w:r w:rsidRPr="002E6C7A">
        <w:rPr>
          <w:lang w:val="es-ES_tradnl"/>
        </w:rPr>
        <w:t>SEGUNDA.-</w:t>
      </w:r>
      <w:r w:rsidR="009C330D" w:rsidRPr="002E6C7A">
        <w:rPr>
          <w:lang w:val="es-ES_tradnl"/>
        </w:rPr>
        <w:t xml:space="preserve"> “EMPRESA” Y “TRABAJADORES” </w:t>
      </w:r>
      <w:r w:rsidR="009C330D" w:rsidRPr="002E6C7A">
        <w:rPr>
          <w:b w:val="0"/>
          <w:lang w:val="es-ES_tradnl"/>
        </w:rPr>
        <w:t>manifiestan que con el objeto de evitar la disminución del número de trabajadores y así terminar con la  fuente de trabajo,  acuerdan</w:t>
      </w:r>
      <w:r w:rsidR="0035492C" w:rsidRPr="002E6C7A">
        <w:rPr>
          <w:b w:val="0"/>
          <w:lang w:val="es-ES_tradnl"/>
        </w:rPr>
        <w:t>:</w:t>
      </w:r>
    </w:p>
    <w:p w14:paraId="0D0B940D" w14:textId="77777777" w:rsidR="0035492C" w:rsidRPr="002E6C7A" w:rsidRDefault="0035492C" w:rsidP="00E72BA3">
      <w:pPr>
        <w:pStyle w:val="32Textoindent"/>
        <w:rPr>
          <w:b w:val="0"/>
          <w:lang w:val="es-ES_tradnl"/>
        </w:rPr>
      </w:pPr>
    </w:p>
    <w:p w14:paraId="7ED580AA" w14:textId="77777777" w:rsidR="00E72BA3" w:rsidRPr="002E6C7A" w:rsidRDefault="009C330D" w:rsidP="00E72BA3">
      <w:pPr>
        <w:pStyle w:val="32Textoindent"/>
        <w:rPr>
          <w:b w:val="0"/>
          <w:lang w:val="es-ES_tradnl"/>
        </w:rPr>
      </w:pPr>
      <w:r w:rsidRPr="002E6C7A">
        <w:rPr>
          <w:b w:val="0"/>
          <w:lang w:val="es-ES_tradnl"/>
        </w:rPr>
        <w:t xml:space="preserve"> </w:t>
      </w:r>
      <w:r w:rsidR="0035492C" w:rsidRPr="002E6C7A">
        <w:rPr>
          <w:b w:val="0"/>
          <w:lang w:val="es-ES_tradnl"/>
        </w:rPr>
        <w:t>R</w:t>
      </w:r>
      <w:r w:rsidR="006629D2" w:rsidRPr="002E6C7A">
        <w:rPr>
          <w:b w:val="0"/>
          <w:lang w:val="es-ES_tradnl"/>
        </w:rPr>
        <w:t xml:space="preserve">educir la jornada laboral de las </w:t>
      </w:r>
      <w:r w:rsidR="008F314D" w:rsidRPr="002E6C7A">
        <w:rPr>
          <w:b w:val="0"/>
          <w:lang w:val="es-ES_tradnl"/>
        </w:rPr>
        <w:t>_____</w:t>
      </w:r>
      <w:r w:rsidR="006629D2" w:rsidRPr="002E6C7A">
        <w:rPr>
          <w:b w:val="0"/>
          <w:lang w:val="es-ES_tradnl"/>
        </w:rPr>
        <w:t xml:space="preserve"> a las </w:t>
      </w:r>
      <w:r w:rsidR="008F314D" w:rsidRPr="002E6C7A">
        <w:rPr>
          <w:b w:val="0"/>
          <w:lang w:val="es-ES_tradnl"/>
        </w:rPr>
        <w:t>______</w:t>
      </w:r>
      <w:r w:rsidR="006629D2" w:rsidRPr="002E6C7A">
        <w:rPr>
          <w:b w:val="0"/>
          <w:lang w:val="es-ES_tradnl"/>
        </w:rPr>
        <w:t xml:space="preserve"> de </w:t>
      </w:r>
      <w:r w:rsidR="008F314D" w:rsidRPr="002E6C7A">
        <w:rPr>
          <w:b w:val="0"/>
          <w:lang w:val="es-ES_tradnl"/>
        </w:rPr>
        <w:t>______ a ________</w:t>
      </w:r>
      <w:r w:rsidR="006629D2" w:rsidRPr="002E6C7A">
        <w:rPr>
          <w:b w:val="0"/>
          <w:lang w:val="es-ES_tradnl"/>
        </w:rPr>
        <w:t xml:space="preserve"> </w:t>
      </w:r>
      <w:r w:rsidRPr="002E6C7A">
        <w:rPr>
          <w:b w:val="0"/>
          <w:lang w:val="es-ES_tradnl"/>
        </w:rPr>
        <w:t xml:space="preserve">de las siguientes </w:t>
      </w:r>
      <w:r w:rsidR="008F314D" w:rsidRPr="002E6C7A">
        <w:rPr>
          <w:u w:val="single"/>
          <w:lang w:val="es-ES_tradnl"/>
        </w:rPr>
        <w:t>__</w:t>
      </w:r>
      <w:r w:rsidR="00E72BA3" w:rsidRPr="002E6C7A">
        <w:rPr>
          <w:u w:val="single"/>
          <w:lang w:val="es-ES_tradnl"/>
        </w:rPr>
        <w:t xml:space="preserve"> </w:t>
      </w:r>
      <w:r w:rsidR="008F314D" w:rsidRPr="002E6C7A">
        <w:rPr>
          <w:b w:val="0"/>
          <w:lang w:val="es-ES_tradnl"/>
        </w:rPr>
        <w:t xml:space="preserve"> __________</w:t>
      </w:r>
      <w:r w:rsidR="00E72BA3" w:rsidRPr="002E6C7A">
        <w:rPr>
          <w:b w:val="0"/>
          <w:lang w:val="es-ES_tradnl"/>
        </w:rPr>
        <w:t>, mismo que se verificará cada semana y le será notifi</w:t>
      </w:r>
      <w:r w:rsidR="008F314D" w:rsidRPr="002E6C7A">
        <w:rPr>
          <w:b w:val="0"/>
          <w:lang w:val="es-ES_tradnl"/>
        </w:rPr>
        <w:t>c</w:t>
      </w:r>
      <w:r w:rsidR="00E72BA3" w:rsidRPr="002E6C7A">
        <w:rPr>
          <w:b w:val="0"/>
          <w:lang w:val="es-ES_tradnl"/>
        </w:rPr>
        <w:t>ado a los trabajadores si se continúa laborando de este forma</w:t>
      </w:r>
      <w:r w:rsidRPr="002E6C7A">
        <w:rPr>
          <w:b w:val="0"/>
          <w:lang w:val="es-ES_tradnl"/>
        </w:rPr>
        <w:t xml:space="preserve">. </w:t>
      </w:r>
    </w:p>
    <w:p w14:paraId="0E27B00A" w14:textId="77777777" w:rsidR="00E72BA3" w:rsidRPr="002E6C7A" w:rsidRDefault="00E72BA3" w:rsidP="00E72BA3">
      <w:pPr>
        <w:pStyle w:val="32Textoindent"/>
        <w:rPr>
          <w:b w:val="0"/>
          <w:lang w:val="es-ES_tradnl"/>
        </w:rPr>
      </w:pPr>
    </w:p>
    <w:p w14:paraId="29346100" w14:textId="77777777" w:rsidR="009C330D" w:rsidRPr="002E6C7A" w:rsidRDefault="008F314D" w:rsidP="00E72BA3">
      <w:pPr>
        <w:pStyle w:val="32Textoindent"/>
        <w:rPr>
          <w:b w:val="0"/>
          <w:lang w:val="es-ES_tradnl"/>
        </w:rPr>
      </w:pPr>
      <w:r w:rsidRPr="002E6C7A">
        <w:rPr>
          <w:b w:val="0"/>
          <w:lang w:val="es-ES_tradnl"/>
        </w:rPr>
        <w:t>Con base en</w:t>
      </w:r>
      <w:r w:rsidR="009C330D" w:rsidRPr="002E6C7A">
        <w:rPr>
          <w:b w:val="0"/>
          <w:lang w:val="es-ES_tradnl"/>
        </w:rPr>
        <w:t xml:space="preserve"> los programas de producción,  todos y cada uno de los trabajadores descansarán </w:t>
      </w:r>
      <w:r w:rsidR="006629D2" w:rsidRPr="002E6C7A">
        <w:rPr>
          <w:b w:val="0"/>
          <w:lang w:val="es-ES_tradnl"/>
        </w:rPr>
        <w:t xml:space="preserve">los </w:t>
      </w:r>
      <w:r w:rsidRPr="002E6C7A">
        <w:rPr>
          <w:b w:val="0"/>
          <w:lang w:val="es-ES_tradnl"/>
        </w:rPr>
        <w:t>días _______________</w:t>
      </w:r>
      <w:r w:rsidR="009C330D" w:rsidRPr="002E6C7A">
        <w:rPr>
          <w:b w:val="0"/>
          <w:lang w:val="es-ES_tradnl"/>
        </w:rPr>
        <w:t xml:space="preserve">.  En el caso de que la situación económica </w:t>
      </w:r>
      <w:r w:rsidR="0035492C" w:rsidRPr="002E6C7A">
        <w:rPr>
          <w:b w:val="0"/>
          <w:lang w:val="es-ES_tradnl"/>
        </w:rPr>
        <w:t xml:space="preserve">y sanitarias </w:t>
      </w:r>
      <w:r w:rsidR="009C330D" w:rsidRPr="002E6C7A">
        <w:rPr>
          <w:b w:val="0"/>
          <w:lang w:val="es-ES_tradnl"/>
        </w:rPr>
        <w:t>se mantuviera por un periodo mayor al convenido en el presente documento,  el periodo de paro técnico se prolongara hasta que las condiciones económicas mundiales y nacionales, se restablezcan positivamente.</w:t>
      </w:r>
    </w:p>
    <w:p w14:paraId="60061E4C" w14:textId="77777777" w:rsidR="0035492C" w:rsidRPr="002E6C7A" w:rsidRDefault="0035492C" w:rsidP="00E72BA3">
      <w:pPr>
        <w:pStyle w:val="32Textoindent"/>
        <w:rPr>
          <w:b w:val="0"/>
          <w:lang w:val="es-ES_tradnl"/>
        </w:rPr>
      </w:pPr>
    </w:p>
    <w:p w14:paraId="09B0A89A" w14:textId="2E68A8A0" w:rsidR="00A2784D" w:rsidRPr="002E6C7A" w:rsidRDefault="0035492C" w:rsidP="00A2784D">
      <w:pPr>
        <w:pStyle w:val="32Textoindent"/>
        <w:rPr>
          <w:b w:val="0"/>
          <w:bCs w:val="0"/>
          <w:lang w:val="es-ES_tradnl"/>
        </w:rPr>
      </w:pPr>
      <w:r w:rsidRPr="002E6C7A">
        <w:rPr>
          <w:bCs w:val="0"/>
          <w:lang w:val="es-ES_tradnl"/>
        </w:rPr>
        <w:t xml:space="preserve">TERCERA.- </w:t>
      </w:r>
      <w:r w:rsidR="00A2784D" w:rsidRPr="002E6C7A">
        <w:rPr>
          <w:b w:val="0"/>
          <w:bCs w:val="0"/>
          <w:lang w:val="es-ES_tradnl"/>
        </w:rPr>
        <w:t>No podrán trabajar las personas que se encuentren en los grupos vulnerables que señala el Decreto mencionado con anterioridad. Estos grupos vulnerables gozarán de una licencia con goce integro de sueldo y son:</w:t>
      </w:r>
    </w:p>
    <w:p w14:paraId="5940C647" w14:textId="77777777" w:rsidR="00A2784D" w:rsidRPr="002E6C7A" w:rsidRDefault="00A2784D" w:rsidP="00A2784D">
      <w:pPr>
        <w:pStyle w:val="32Textoindent"/>
        <w:rPr>
          <w:b w:val="0"/>
          <w:bCs w:val="0"/>
          <w:lang w:val="es-ES_tradnl"/>
        </w:rPr>
      </w:pPr>
    </w:p>
    <w:p w14:paraId="250383B0" w14:textId="5F07626F" w:rsidR="00A2784D" w:rsidRPr="002E6C7A" w:rsidRDefault="00A2784D" w:rsidP="00A2784D">
      <w:pPr>
        <w:pStyle w:val="32Textoindent"/>
        <w:numPr>
          <w:ilvl w:val="0"/>
          <w:numId w:val="4"/>
        </w:numPr>
        <w:rPr>
          <w:b w:val="0"/>
          <w:bCs w:val="0"/>
          <w:lang w:val="es-ES_tradnl"/>
        </w:rPr>
      </w:pPr>
      <w:r w:rsidRPr="002E6C7A">
        <w:rPr>
          <w:b w:val="0"/>
          <w:bCs w:val="0"/>
          <w:lang w:val="es-ES_tradnl"/>
        </w:rPr>
        <w:t>Adultos mayores de 65 años o más y</w:t>
      </w:r>
      <w:r w:rsidR="002E6C7A">
        <w:rPr>
          <w:b w:val="0"/>
          <w:bCs w:val="0"/>
          <w:lang w:val="es-ES_tradnl"/>
        </w:rPr>
        <w:t xml:space="preserve"> grupos de personas con riesgo </w:t>
      </w:r>
      <w:r w:rsidRPr="002E6C7A">
        <w:rPr>
          <w:b w:val="0"/>
          <w:bCs w:val="0"/>
          <w:lang w:val="es-ES_tradnl"/>
        </w:rPr>
        <w:t>a desarrollar enfermedad grave y/o morir a causa de ella.</w:t>
      </w:r>
    </w:p>
    <w:p w14:paraId="12DFAE03" w14:textId="395813B1" w:rsidR="00A2784D" w:rsidRPr="002E6C7A" w:rsidRDefault="00A2784D" w:rsidP="00A2784D">
      <w:pPr>
        <w:pStyle w:val="32Textoindent"/>
        <w:numPr>
          <w:ilvl w:val="0"/>
          <w:numId w:val="4"/>
        </w:numPr>
        <w:rPr>
          <w:b w:val="0"/>
          <w:bCs w:val="0"/>
          <w:lang w:val="es-ES_tradnl"/>
        </w:rPr>
      </w:pPr>
      <w:r w:rsidRPr="002E6C7A">
        <w:rPr>
          <w:b w:val="0"/>
          <w:bCs w:val="0"/>
          <w:lang w:val="es-ES_tradnl"/>
        </w:rPr>
        <w:lastRenderedPageBreak/>
        <w:t>Mujeres embarazadas o en periodo de lactancia, menores de edad</w:t>
      </w:r>
      <w:r w:rsidR="002E6C7A">
        <w:rPr>
          <w:b w:val="0"/>
          <w:bCs w:val="0"/>
          <w:lang w:val="es-ES_tradnl"/>
        </w:rPr>
        <w:t>.</w:t>
      </w:r>
    </w:p>
    <w:p w14:paraId="2A236FF9" w14:textId="02F83F34" w:rsidR="00A2784D" w:rsidRPr="002E6C7A" w:rsidRDefault="00A2784D" w:rsidP="00A2784D">
      <w:pPr>
        <w:pStyle w:val="32Textoindent"/>
        <w:numPr>
          <w:ilvl w:val="0"/>
          <w:numId w:val="4"/>
        </w:numPr>
        <w:rPr>
          <w:b w:val="0"/>
          <w:lang w:val="es-ES_tradnl"/>
        </w:rPr>
      </w:pPr>
      <w:r w:rsidRPr="002E6C7A">
        <w:rPr>
          <w:b w:val="0"/>
          <w:bCs w:val="0"/>
          <w:lang w:val="es-ES_tradnl"/>
        </w:rPr>
        <w:t xml:space="preserve">Personas con </w:t>
      </w:r>
      <w:r w:rsidRPr="002E6C7A">
        <w:rPr>
          <w:b w:val="0"/>
          <w:lang w:val="es-ES_tradnl"/>
        </w:rPr>
        <w:t>discapacidad, personas con enfermedades crónicas no transmisibles (personas con hipertensión arterial, pulmonar, insuficiencia renal, lupus, cáncer, diabetes mellitus, obesidad, insuficiencia hepática o metabólica, enfermedad cardiaca), o con algún padecimiento o tratamiento farmacológico que les genere supresión del sistema inmunológico</w:t>
      </w:r>
      <w:r w:rsidR="002E6C7A">
        <w:rPr>
          <w:b w:val="0"/>
          <w:lang w:val="es-ES_tradnl"/>
        </w:rPr>
        <w:t>.</w:t>
      </w:r>
    </w:p>
    <w:p w14:paraId="44EAFD9C" w14:textId="77777777" w:rsidR="009C330D" w:rsidRPr="002E6C7A" w:rsidRDefault="009C330D" w:rsidP="002E6C7A">
      <w:pPr>
        <w:pStyle w:val="32Textoindent"/>
        <w:ind w:left="0"/>
        <w:rPr>
          <w:lang w:val="es-ES_tradnl"/>
        </w:rPr>
      </w:pPr>
    </w:p>
    <w:p w14:paraId="21B3C5F9" w14:textId="77777777" w:rsidR="009C330D" w:rsidRPr="002E6C7A" w:rsidRDefault="0035492C" w:rsidP="009C330D">
      <w:pPr>
        <w:pStyle w:val="32Textoindent"/>
        <w:rPr>
          <w:b w:val="0"/>
          <w:lang w:val="es-ES_tradnl"/>
        </w:rPr>
      </w:pPr>
      <w:r w:rsidRPr="002E6C7A">
        <w:rPr>
          <w:lang w:val="es-ES_tradnl"/>
        </w:rPr>
        <w:t>CUARTA</w:t>
      </w:r>
      <w:r w:rsidR="009C330D" w:rsidRPr="002E6C7A">
        <w:rPr>
          <w:lang w:val="es-ES_tradnl"/>
        </w:rPr>
        <w:t xml:space="preserve">.- </w:t>
      </w:r>
      <w:r w:rsidR="009C330D" w:rsidRPr="002E6C7A">
        <w:rPr>
          <w:b w:val="0"/>
          <w:lang w:val="es-ES_tradnl"/>
        </w:rPr>
        <w:t>Por las razones expuestas que anteceden, y con apoyo en los artículos 33 y 57 de la Ley Federal del Trabajo,</w:t>
      </w:r>
      <w:r w:rsidR="009C330D" w:rsidRPr="002E6C7A">
        <w:rPr>
          <w:lang w:val="es-ES_tradnl"/>
        </w:rPr>
        <w:t xml:space="preserve"> “LAS PARTES” </w:t>
      </w:r>
      <w:r w:rsidR="009C330D" w:rsidRPr="002E6C7A">
        <w:rPr>
          <w:b w:val="0"/>
          <w:lang w:val="es-ES_tradnl"/>
        </w:rPr>
        <w:t xml:space="preserve">manifiestan que han decidido establecer el paro técnico que consiste en el siguiente movimiento: </w:t>
      </w:r>
    </w:p>
    <w:p w14:paraId="4B94D5A5" w14:textId="77777777" w:rsidR="009C330D" w:rsidRPr="002E6C7A" w:rsidRDefault="009C330D" w:rsidP="009C330D">
      <w:pPr>
        <w:pStyle w:val="32Textoindent"/>
        <w:rPr>
          <w:lang w:val="es-ES_tradnl"/>
        </w:rPr>
      </w:pPr>
    </w:p>
    <w:p w14:paraId="47FBE342" w14:textId="115F6FD8" w:rsidR="009C330D" w:rsidRPr="002E6C7A" w:rsidRDefault="006629D2" w:rsidP="009C330D">
      <w:pPr>
        <w:pStyle w:val="32Textoindent"/>
        <w:rPr>
          <w:lang w:val="es-ES_tradnl"/>
        </w:rPr>
      </w:pPr>
      <w:r w:rsidRPr="002E6C7A">
        <w:rPr>
          <w:lang w:val="es-ES_tradnl"/>
        </w:rPr>
        <w:t xml:space="preserve">LOS </w:t>
      </w:r>
      <w:r w:rsidR="003F24F3" w:rsidRPr="002E6C7A">
        <w:rPr>
          <w:lang w:val="es-ES_tradnl"/>
        </w:rPr>
        <w:t>DÍAS</w:t>
      </w:r>
      <w:r w:rsidRPr="002E6C7A">
        <w:rPr>
          <w:lang w:val="es-ES_tradnl"/>
        </w:rPr>
        <w:t xml:space="preserve"> </w:t>
      </w:r>
      <w:r w:rsidR="008F314D" w:rsidRPr="002E6C7A">
        <w:rPr>
          <w:lang w:val="es-ES_tradnl"/>
        </w:rPr>
        <w:t>______</w:t>
      </w:r>
      <w:r w:rsidRPr="002E6C7A">
        <w:rPr>
          <w:lang w:val="es-ES_tradnl"/>
        </w:rPr>
        <w:t xml:space="preserve"> </w:t>
      </w:r>
      <w:r w:rsidR="009C330D" w:rsidRPr="002E6C7A">
        <w:rPr>
          <w:lang w:val="es-ES_tradnl"/>
        </w:rPr>
        <w:t xml:space="preserve">DE LAS SIGUIENTES </w:t>
      </w:r>
      <w:r w:rsidR="008F314D" w:rsidRPr="002E6C7A">
        <w:rPr>
          <w:u w:val="single"/>
          <w:lang w:val="es-ES_tradnl"/>
        </w:rPr>
        <w:t>___</w:t>
      </w:r>
      <w:r w:rsidR="002E6C7A">
        <w:rPr>
          <w:lang w:val="es-ES_tradnl"/>
        </w:rPr>
        <w:t xml:space="preserve"> SEMANAS NO SE TRABAJARÁ</w:t>
      </w:r>
      <w:r w:rsidR="009C330D" w:rsidRPr="002E6C7A">
        <w:rPr>
          <w:lang w:val="es-ES_tradnl"/>
        </w:rPr>
        <w:t>N Y NO SE GO</w:t>
      </w:r>
      <w:r w:rsidR="002E6C7A">
        <w:rPr>
          <w:lang w:val="es-ES_tradnl"/>
        </w:rPr>
        <w:t>ZARÁ</w:t>
      </w:r>
      <w:r w:rsidR="008F314D" w:rsidRPr="002E6C7A">
        <w:rPr>
          <w:lang w:val="es-ES_tradnl"/>
        </w:rPr>
        <w:t xml:space="preserve"> DEL SALARIO DE ESTE </w:t>
      </w:r>
      <w:r w:rsidR="003F24F3" w:rsidRPr="002E6C7A">
        <w:rPr>
          <w:lang w:val="es-ES_tradnl"/>
        </w:rPr>
        <w:t>DÍA</w:t>
      </w:r>
      <w:r w:rsidR="008F314D" w:rsidRPr="002E6C7A">
        <w:rPr>
          <w:lang w:val="es-ES_tradnl"/>
        </w:rPr>
        <w:t xml:space="preserve">. </w:t>
      </w:r>
      <w:r w:rsidR="009C330D" w:rsidRPr="002E6C7A">
        <w:rPr>
          <w:lang w:val="es-ES_tradnl"/>
        </w:rPr>
        <w:t xml:space="preserve">LA ANTERIOR </w:t>
      </w:r>
      <w:r w:rsidR="003F24F3" w:rsidRPr="002E6C7A">
        <w:rPr>
          <w:lang w:val="es-ES_tradnl"/>
        </w:rPr>
        <w:t>MODIFICACIÓN</w:t>
      </w:r>
      <w:r w:rsidR="009C330D" w:rsidRPr="002E6C7A">
        <w:rPr>
          <w:lang w:val="es-ES_tradnl"/>
        </w:rPr>
        <w:t xml:space="preserve"> SUBSISTIRÁ POR EL PERÍODO COMPRENDIDO </w:t>
      </w:r>
      <w:r w:rsidRPr="002E6C7A">
        <w:rPr>
          <w:lang w:val="es-ES_tradnl"/>
        </w:rPr>
        <w:t xml:space="preserve">ENTRE EL </w:t>
      </w:r>
      <w:r w:rsidR="008F314D" w:rsidRPr="002E6C7A">
        <w:rPr>
          <w:lang w:val="es-ES_tradnl"/>
        </w:rPr>
        <w:t>_______  DE ____</w:t>
      </w:r>
      <w:r w:rsidR="00D924B6" w:rsidRPr="002E6C7A">
        <w:rPr>
          <w:lang w:val="es-ES_tradnl"/>
        </w:rPr>
        <w:t xml:space="preserve"> AL </w:t>
      </w:r>
      <w:r w:rsidR="00A2784D" w:rsidRPr="002E6C7A">
        <w:rPr>
          <w:lang w:val="es-ES_tradnl"/>
        </w:rPr>
        <w:t>19 DE ABRIL</w:t>
      </w:r>
      <w:r w:rsidR="008F314D" w:rsidRPr="002E6C7A">
        <w:rPr>
          <w:lang w:val="es-ES_tradnl"/>
        </w:rPr>
        <w:t xml:space="preserve"> DE 2020</w:t>
      </w:r>
      <w:r w:rsidR="009C330D" w:rsidRPr="002E6C7A">
        <w:rPr>
          <w:lang w:val="es-ES_tradnl"/>
        </w:rPr>
        <w:t>.</w:t>
      </w:r>
    </w:p>
    <w:p w14:paraId="3656B9AB" w14:textId="77777777" w:rsidR="009C330D" w:rsidRPr="002E6C7A" w:rsidRDefault="009C330D" w:rsidP="002E6C7A">
      <w:pPr>
        <w:pStyle w:val="32Textoindent"/>
        <w:ind w:left="0"/>
        <w:rPr>
          <w:lang w:val="es-ES_tradnl"/>
        </w:rPr>
      </w:pPr>
    </w:p>
    <w:p w14:paraId="0DFA2C14" w14:textId="4D7E9A84" w:rsidR="009C330D" w:rsidRPr="002E6C7A" w:rsidRDefault="00A2784D" w:rsidP="009C330D">
      <w:pPr>
        <w:pStyle w:val="32Textoindent"/>
        <w:rPr>
          <w:b w:val="0"/>
          <w:lang w:val="es-ES_tradnl"/>
        </w:rPr>
      </w:pPr>
      <w:r w:rsidRPr="002E6C7A">
        <w:rPr>
          <w:lang w:val="es-ES_tradnl"/>
        </w:rPr>
        <w:t>QUINTA</w:t>
      </w:r>
      <w:r w:rsidR="003F24F3" w:rsidRPr="002E6C7A">
        <w:rPr>
          <w:lang w:val="es-ES_tradnl"/>
        </w:rPr>
        <w:t>.</w:t>
      </w:r>
      <w:r w:rsidR="009C330D" w:rsidRPr="002E6C7A">
        <w:rPr>
          <w:lang w:val="es-ES_tradnl"/>
        </w:rPr>
        <w:t xml:space="preserve">- “LAS PARTES” </w:t>
      </w:r>
      <w:r w:rsidR="009C330D" w:rsidRPr="002E6C7A">
        <w:rPr>
          <w:b w:val="0"/>
          <w:lang w:val="es-ES_tradnl"/>
        </w:rPr>
        <w:t>manifiestan que con la modificación expuesta, la relación laboral  podrá continuar.</w:t>
      </w:r>
    </w:p>
    <w:p w14:paraId="29D6B04F" w14:textId="77777777" w:rsidR="009C330D" w:rsidRPr="002E6C7A" w:rsidRDefault="009C330D" w:rsidP="009C330D">
      <w:pPr>
        <w:pStyle w:val="32Textoindent"/>
        <w:rPr>
          <w:lang w:val="es-ES_tradnl"/>
        </w:rPr>
      </w:pPr>
      <w:r w:rsidRPr="002E6C7A">
        <w:rPr>
          <w:lang w:val="es-ES_tradnl"/>
        </w:rPr>
        <w:t xml:space="preserve"> </w:t>
      </w:r>
    </w:p>
    <w:p w14:paraId="6E4A8B1B" w14:textId="16FCD24F" w:rsidR="009C330D" w:rsidRPr="002E6C7A" w:rsidRDefault="00A2784D" w:rsidP="009C330D">
      <w:pPr>
        <w:pStyle w:val="32Textoindent"/>
        <w:rPr>
          <w:lang w:val="es-ES_tradnl"/>
        </w:rPr>
      </w:pPr>
      <w:r w:rsidRPr="002E6C7A">
        <w:rPr>
          <w:lang w:val="es-ES_tradnl"/>
        </w:rPr>
        <w:t>SEXTA</w:t>
      </w:r>
      <w:r w:rsidR="009C330D" w:rsidRPr="002E6C7A">
        <w:rPr>
          <w:lang w:val="es-ES_tradnl"/>
        </w:rPr>
        <w:t xml:space="preserve">.- </w:t>
      </w:r>
      <w:r w:rsidR="009C330D" w:rsidRPr="002E6C7A">
        <w:rPr>
          <w:b w:val="0"/>
          <w:lang w:val="es-ES_tradnl"/>
        </w:rPr>
        <w:t>Para los efectos del presente convenio, durante el ti</w:t>
      </w:r>
      <w:r w:rsidR="002E6C7A">
        <w:rPr>
          <w:b w:val="0"/>
          <w:lang w:val="es-ES_tradnl"/>
        </w:rPr>
        <w:t xml:space="preserve">empo que dure el paro técnico, </w:t>
      </w:r>
      <w:bookmarkStart w:id="0" w:name="_GoBack"/>
      <w:bookmarkEnd w:id="0"/>
      <w:r w:rsidR="009C330D" w:rsidRPr="002E6C7A">
        <w:rPr>
          <w:b w:val="0"/>
          <w:lang w:val="es-ES_tradnl"/>
        </w:rPr>
        <w:t>“</w:t>
      </w:r>
      <w:r w:rsidR="009C330D" w:rsidRPr="002E6C7A">
        <w:rPr>
          <w:lang w:val="es-ES_tradnl"/>
        </w:rPr>
        <w:t xml:space="preserve">LA EMPRESA” </w:t>
      </w:r>
      <w:r w:rsidR="009C330D" w:rsidRPr="002E6C7A">
        <w:rPr>
          <w:b w:val="0"/>
          <w:lang w:val="es-ES_tradnl"/>
        </w:rPr>
        <w:t>reconocerá el tiempo como efectivamente laborado</w:t>
      </w:r>
      <w:r w:rsidR="009C330D" w:rsidRPr="002E6C7A">
        <w:rPr>
          <w:lang w:val="es-ES_tradnl"/>
        </w:rPr>
        <w:t>.</w:t>
      </w:r>
    </w:p>
    <w:p w14:paraId="45FB0818" w14:textId="77777777" w:rsidR="009C330D" w:rsidRPr="002E6C7A" w:rsidRDefault="009C330D" w:rsidP="009C330D">
      <w:pPr>
        <w:pStyle w:val="32Textoindent"/>
        <w:rPr>
          <w:lang w:val="es-ES_tradnl"/>
        </w:rPr>
      </w:pPr>
    </w:p>
    <w:p w14:paraId="02318076" w14:textId="785197A8" w:rsidR="009C330D" w:rsidRPr="002E6C7A" w:rsidRDefault="00A2784D" w:rsidP="009C330D">
      <w:pPr>
        <w:pStyle w:val="32Textoindent"/>
        <w:rPr>
          <w:b w:val="0"/>
          <w:lang w:val="es-ES_tradnl"/>
        </w:rPr>
      </w:pPr>
      <w:r w:rsidRPr="002E6C7A">
        <w:rPr>
          <w:lang w:val="es-ES_tradnl"/>
        </w:rPr>
        <w:t>SÉPTIMA</w:t>
      </w:r>
      <w:r w:rsidR="002E6C7A" w:rsidRPr="002E6C7A">
        <w:rPr>
          <w:lang w:val="es-ES_tradnl"/>
        </w:rPr>
        <w:t xml:space="preserve">.- </w:t>
      </w:r>
      <w:r w:rsidR="009C330D" w:rsidRPr="002E6C7A">
        <w:rPr>
          <w:lang w:val="es-ES_tradnl"/>
        </w:rPr>
        <w:t xml:space="preserve">“LAS PARTES” </w:t>
      </w:r>
      <w:r w:rsidR="009C330D" w:rsidRPr="002E6C7A">
        <w:rPr>
          <w:b w:val="0"/>
          <w:lang w:val="es-ES_tradnl"/>
        </w:rPr>
        <w:t xml:space="preserve">solicitan a esa H. Junta de Conciliación y Arbitraje se sirva aprobar el presente convenio, toda vez que el mismo no es contrario a la moral ni a la ley, ni tampoco implica renuncia de derechos laborales, elevándolo a la categoría de </w:t>
      </w:r>
      <w:r w:rsidR="009C330D" w:rsidRPr="002E6C7A">
        <w:rPr>
          <w:lang w:val="es-ES_tradnl"/>
        </w:rPr>
        <w:t>LAUDO EJECUTORIADO</w:t>
      </w:r>
      <w:r w:rsidR="009C330D" w:rsidRPr="002E6C7A">
        <w:rPr>
          <w:b w:val="0"/>
          <w:lang w:val="es-ES_tradnl"/>
        </w:rPr>
        <w:t>, debiendo obligarse a</w:t>
      </w:r>
      <w:r w:rsidR="009C330D" w:rsidRPr="002E6C7A">
        <w:rPr>
          <w:lang w:val="es-ES_tradnl"/>
        </w:rPr>
        <w:t xml:space="preserve"> “LAS PARTES” </w:t>
      </w:r>
      <w:r w:rsidR="009C330D" w:rsidRPr="002E6C7A">
        <w:rPr>
          <w:b w:val="0"/>
          <w:lang w:val="es-ES_tradnl"/>
        </w:rPr>
        <w:t>a estar y pasar por él en todo tiempo y lugar. Lo anterior con fundamento en los artículos 33, 982, 983 y 987 de la Ley Federal del Trabajo.</w:t>
      </w:r>
    </w:p>
    <w:p w14:paraId="049F31CB" w14:textId="77777777" w:rsidR="009C330D" w:rsidRPr="002E6C7A" w:rsidRDefault="009C330D" w:rsidP="009C330D">
      <w:pPr>
        <w:pStyle w:val="32Textoindent"/>
        <w:rPr>
          <w:lang w:val="es-ES_tradnl"/>
        </w:rPr>
      </w:pPr>
    </w:p>
    <w:p w14:paraId="755A279C" w14:textId="5A1B58E2" w:rsidR="009C330D" w:rsidRPr="002E6C7A" w:rsidRDefault="008F314D" w:rsidP="2D3016DC">
      <w:pPr>
        <w:pStyle w:val="32Textoindent"/>
        <w:jc w:val="center"/>
        <w:rPr>
          <w:lang w:val="es-ES_tradnl"/>
        </w:rPr>
      </w:pPr>
      <w:r w:rsidRPr="002E6C7A">
        <w:rPr>
          <w:lang w:val="es-ES_tradnl"/>
        </w:rPr>
        <w:tab/>
      </w:r>
      <w:r w:rsidRPr="002E6C7A">
        <w:rPr>
          <w:lang w:val="es-ES_tradnl"/>
        </w:rPr>
        <w:tab/>
      </w:r>
      <w:r w:rsidRPr="002E6C7A">
        <w:rPr>
          <w:lang w:val="es-ES_tradnl"/>
        </w:rPr>
        <w:tab/>
      </w:r>
      <w:r w:rsidRPr="002E6C7A">
        <w:rPr>
          <w:lang w:val="es-ES_tradnl"/>
        </w:rPr>
        <w:tab/>
      </w:r>
      <w:r w:rsidRPr="002E6C7A">
        <w:rPr>
          <w:lang w:val="es-ES_tradnl"/>
        </w:rPr>
        <w:tab/>
      </w:r>
      <w:r w:rsidR="009C330D" w:rsidRPr="002E6C7A">
        <w:rPr>
          <w:lang w:val="es-ES_tradnl"/>
        </w:rPr>
        <w:t xml:space="preserve">_______________,  </w:t>
      </w:r>
      <w:r w:rsidRPr="002E6C7A">
        <w:rPr>
          <w:lang w:val="es-ES_tradnl"/>
        </w:rPr>
        <w:t>a __ de marzo de 2020</w:t>
      </w:r>
    </w:p>
    <w:p w14:paraId="53128261" w14:textId="77777777" w:rsidR="009C330D" w:rsidRPr="002E6C7A" w:rsidRDefault="009C330D" w:rsidP="009C330D">
      <w:pPr>
        <w:pStyle w:val="32Textoindent"/>
        <w:rPr>
          <w:lang w:val="es-ES_tradnl"/>
        </w:rPr>
      </w:pPr>
    </w:p>
    <w:p w14:paraId="6461B6C3" w14:textId="77777777" w:rsidR="006B7BE1" w:rsidRPr="002E6C7A" w:rsidRDefault="009C330D" w:rsidP="006B7BE1">
      <w:pPr>
        <w:pStyle w:val="32Textoindent"/>
        <w:rPr>
          <w:lang w:val="es-ES_tradnl"/>
        </w:rPr>
      </w:pPr>
      <w:r w:rsidRPr="002E6C7A">
        <w:rPr>
          <w:lang w:val="es-ES_tradnl"/>
        </w:rPr>
        <w:t>POR “LA EMPRESA”</w:t>
      </w:r>
    </w:p>
    <w:p w14:paraId="62486C05" w14:textId="77777777" w:rsidR="006B7BE1" w:rsidRPr="002E6C7A" w:rsidRDefault="006B7BE1" w:rsidP="006B7BE1">
      <w:pPr>
        <w:pStyle w:val="32Textoindent"/>
        <w:rPr>
          <w:lang w:val="es-ES_tradnl"/>
        </w:rPr>
      </w:pPr>
    </w:p>
    <w:p w14:paraId="4101652C" w14:textId="77777777" w:rsidR="006B7BE1" w:rsidRPr="002E6C7A" w:rsidRDefault="006B7BE1" w:rsidP="0036339F">
      <w:pPr>
        <w:pStyle w:val="32Textoindent"/>
        <w:ind w:left="0"/>
        <w:rPr>
          <w:lang w:val="es-ES_tradnl"/>
        </w:rPr>
      </w:pPr>
    </w:p>
    <w:p w14:paraId="4B99056E" w14:textId="77777777" w:rsidR="006B7BE1" w:rsidRPr="002E6C7A" w:rsidRDefault="006B7BE1" w:rsidP="006B7BE1">
      <w:pPr>
        <w:pStyle w:val="32Textoindent"/>
        <w:rPr>
          <w:lang w:val="es-ES_tradnl"/>
        </w:rPr>
      </w:pPr>
    </w:p>
    <w:p w14:paraId="7D8FD4EE" w14:textId="77777777" w:rsidR="009C330D" w:rsidRPr="002E6C7A" w:rsidRDefault="009C330D" w:rsidP="006B7BE1">
      <w:pPr>
        <w:pStyle w:val="32Textoindent"/>
        <w:rPr>
          <w:lang w:val="es-ES_tradnl"/>
        </w:rPr>
      </w:pPr>
      <w:r w:rsidRPr="002E6C7A">
        <w:rPr>
          <w:lang w:val="es-ES_tradnl"/>
        </w:rPr>
        <w:t>________________________________</w:t>
      </w:r>
      <w:r w:rsidR="006B7BE1" w:rsidRPr="002E6C7A">
        <w:rPr>
          <w:lang w:val="es-ES_tradnl"/>
        </w:rPr>
        <w:tab/>
      </w:r>
      <w:r w:rsidR="006B7BE1" w:rsidRPr="002E6C7A">
        <w:rPr>
          <w:lang w:val="es-ES_tradnl"/>
        </w:rPr>
        <w:tab/>
        <w:t>__________________________________</w:t>
      </w:r>
    </w:p>
    <w:p w14:paraId="3B5B5272" w14:textId="009A6390" w:rsidR="009C330D" w:rsidRPr="002E6C7A" w:rsidRDefault="2D3016DC" w:rsidP="00D924B6">
      <w:pPr>
        <w:pStyle w:val="32Textoindent"/>
        <w:rPr>
          <w:lang w:val="es-ES_tradnl"/>
        </w:rPr>
      </w:pPr>
      <w:r w:rsidRPr="002E6C7A">
        <w:rPr>
          <w:lang w:val="es-ES_tradnl"/>
        </w:rPr>
        <w:t xml:space="preserve">---------------------------------                     </w:t>
      </w:r>
      <w:r w:rsidR="00A2784D" w:rsidRPr="002E6C7A">
        <w:rPr>
          <w:lang w:val="es-ES_tradnl"/>
        </w:rPr>
        <w:tab/>
      </w:r>
      <w:r w:rsidRPr="002E6C7A">
        <w:rPr>
          <w:lang w:val="es-ES_tradnl"/>
        </w:rPr>
        <w:t>C.DR. FEDERICO ANAYA OJEDA</w:t>
      </w:r>
    </w:p>
    <w:p w14:paraId="73FFC289" w14:textId="70A93F9B" w:rsidR="009C330D" w:rsidRPr="002E6C7A" w:rsidRDefault="009C330D" w:rsidP="006B7BE1">
      <w:pPr>
        <w:pStyle w:val="32Textoindent"/>
        <w:rPr>
          <w:lang w:val="es-ES_tradnl"/>
        </w:rPr>
      </w:pPr>
      <w:r w:rsidRPr="002E6C7A">
        <w:rPr>
          <w:lang w:val="es-ES_tradnl"/>
        </w:rPr>
        <w:t>REPRESENTANTE LEGAL</w:t>
      </w:r>
      <w:r w:rsidR="006B7BE1" w:rsidRPr="002E6C7A">
        <w:rPr>
          <w:lang w:val="es-ES_tradnl"/>
        </w:rPr>
        <w:tab/>
      </w:r>
      <w:r w:rsidR="006B7BE1" w:rsidRPr="002E6C7A">
        <w:rPr>
          <w:lang w:val="es-ES_tradnl"/>
        </w:rPr>
        <w:tab/>
        <w:t xml:space="preserve">                        </w:t>
      </w:r>
      <w:r w:rsidR="003F24F3" w:rsidRPr="002E6C7A">
        <w:rPr>
          <w:lang w:val="es-ES_tradnl"/>
        </w:rPr>
        <w:t xml:space="preserve"> </w:t>
      </w:r>
      <w:r w:rsidR="006B7BE1" w:rsidRPr="002E6C7A">
        <w:rPr>
          <w:lang w:val="es-ES_tradnl"/>
        </w:rPr>
        <w:t>ASESOR LEGAL</w:t>
      </w:r>
    </w:p>
    <w:p w14:paraId="1299C43A" w14:textId="77777777" w:rsidR="009C330D" w:rsidRPr="002E6C7A" w:rsidRDefault="009C330D" w:rsidP="009C330D">
      <w:pPr>
        <w:pStyle w:val="32Textoindent"/>
        <w:jc w:val="center"/>
        <w:rPr>
          <w:lang w:val="es-ES_tradnl"/>
        </w:rPr>
      </w:pPr>
    </w:p>
    <w:p w14:paraId="4DDBEF00" w14:textId="77777777" w:rsidR="009C330D" w:rsidRPr="002E6C7A" w:rsidRDefault="009C330D" w:rsidP="009C330D">
      <w:pPr>
        <w:pStyle w:val="32Textoindent"/>
        <w:jc w:val="center"/>
        <w:rPr>
          <w:lang w:val="es-ES_tradnl"/>
        </w:rPr>
      </w:pPr>
    </w:p>
    <w:p w14:paraId="20CA8BD3" w14:textId="77777777" w:rsidR="009C330D" w:rsidRPr="002E6C7A" w:rsidRDefault="009C330D" w:rsidP="009C330D">
      <w:pPr>
        <w:pStyle w:val="32Textoindent"/>
        <w:jc w:val="center"/>
        <w:rPr>
          <w:lang w:val="es-ES_tradnl"/>
        </w:rPr>
      </w:pPr>
      <w:r w:rsidRPr="002E6C7A">
        <w:rPr>
          <w:lang w:val="es-ES_tradnl"/>
        </w:rPr>
        <w:t>“LOS TRABAJADORES”</w:t>
      </w:r>
    </w:p>
    <w:p w14:paraId="3461D779" w14:textId="77777777" w:rsidR="009C330D" w:rsidRPr="002E6C7A" w:rsidRDefault="009C330D" w:rsidP="009C330D">
      <w:pPr>
        <w:pStyle w:val="32Textoindent"/>
        <w:jc w:val="center"/>
        <w:rPr>
          <w:lang w:val="es-ES_tradnl"/>
        </w:rPr>
      </w:pPr>
    </w:p>
    <w:tbl>
      <w:tblPr>
        <w:tblpPr w:leftFromText="141" w:rightFromText="141" w:vertAnchor="text" w:horzAnchor="margin" w:tblpXSpec="center" w:tblpY="141"/>
        <w:tblW w:w="8840" w:type="dxa"/>
        <w:tblBorders>
          <w:top w:val="nil"/>
          <w:left w:val="nil"/>
          <w:right w:val="nil"/>
        </w:tblBorders>
        <w:tblLayout w:type="fixed"/>
        <w:tblLook w:val="0000" w:firstRow="0" w:lastRow="0" w:firstColumn="0" w:lastColumn="0" w:noHBand="0" w:noVBand="0"/>
      </w:tblPr>
      <w:tblGrid>
        <w:gridCol w:w="4420"/>
        <w:gridCol w:w="4420"/>
      </w:tblGrid>
      <w:tr w:rsidR="0035492C" w:rsidRPr="002E6C7A" w14:paraId="21B9A7AE" w14:textId="77777777" w:rsidTr="0035492C">
        <w:tc>
          <w:tcPr>
            <w:tcW w:w="4420" w:type="dxa"/>
            <w:tcBorders>
              <w:top w:val="single" w:sz="10" w:space="0" w:color="000000"/>
              <w:left w:val="single" w:sz="10" w:space="0" w:color="000000"/>
              <w:bottom w:val="single" w:sz="10" w:space="0" w:color="000000"/>
              <w:right w:val="single" w:sz="10" w:space="0" w:color="000000"/>
            </w:tcBorders>
            <w:tcMar>
              <w:top w:w="93" w:type="nil"/>
              <w:right w:w="93" w:type="nil"/>
            </w:tcMar>
            <w:vAlign w:val="bottom"/>
          </w:tcPr>
          <w:p w14:paraId="67D95E88"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r w:rsidRPr="002E6C7A">
              <w:rPr>
                <w:rFonts w:ascii="Calibri" w:hAnsi="Calibri" w:cs="Calibri"/>
                <w:b/>
                <w:bCs/>
                <w:sz w:val="22"/>
                <w:szCs w:val="22"/>
                <w:lang w:val="es-ES_tradnl"/>
              </w:rPr>
              <w:t>Nombre</w:t>
            </w:r>
          </w:p>
        </w:tc>
        <w:tc>
          <w:tcPr>
            <w:tcW w:w="4420" w:type="dxa"/>
            <w:tcBorders>
              <w:top w:val="single" w:sz="10" w:space="0" w:color="000000"/>
              <w:left w:val="single" w:sz="10" w:space="0" w:color="000000"/>
              <w:bottom w:val="single" w:sz="10" w:space="0" w:color="000000"/>
              <w:right w:val="single" w:sz="10" w:space="0" w:color="000000"/>
            </w:tcBorders>
            <w:vAlign w:val="bottom"/>
          </w:tcPr>
          <w:p w14:paraId="2ED095D6"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r w:rsidRPr="002E6C7A">
              <w:rPr>
                <w:rFonts w:ascii="Calibri" w:hAnsi="Calibri" w:cs="Calibri"/>
                <w:b/>
                <w:bCs/>
                <w:sz w:val="22"/>
                <w:szCs w:val="22"/>
                <w:lang w:val="es-ES_tradnl"/>
              </w:rPr>
              <w:t>FIRMA</w:t>
            </w:r>
          </w:p>
        </w:tc>
      </w:tr>
      <w:tr w:rsidR="0035492C" w:rsidRPr="002E6C7A" w14:paraId="3CF2D8B6"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0FB78278"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1FC39945"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0562CB0E"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34CE0A41"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62EBF3C5"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6D98A12B"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2946DB82"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5997CC1D"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110FFD37"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6B699379"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3FE9F23F"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1F72F646"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08CE6F91"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61CDCEAD"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6BB9E253"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23DE523C"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52E56223"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07547A01"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5043CB0F"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07459315"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6537F28F"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6DFB9E20"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70DF9E56"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44E871BC"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144A5D23"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738610EB"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637805D2"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463F29E8"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3B7B4B86"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3A0FF5F2"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5630AD66"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61829076"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2BA226A1"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17AD93B2"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0DE4B5B7"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r w:rsidR="0035492C" w:rsidRPr="002E6C7A" w14:paraId="66204FF1"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2DBF0D7D"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c>
          <w:tcPr>
            <w:tcW w:w="4420" w:type="dxa"/>
            <w:tcBorders>
              <w:left w:val="single" w:sz="10" w:space="0" w:color="000000"/>
              <w:bottom w:val="single" w:sz="10" w:space="0" w:color="000000"/>
              <w:right w:val="single" w:sz="10" w:space="0" w:color="000000"/>
            </w:tcBorders>
            <w:vAlign w:val="bottom"/>
          </w:tcPr>
          <w:p w14:paraId="6B62F1B3" w14:textId="77777777" w:rsidR="0035492C" w:rsidRPr="002E6C7A" w:rsidRDefault="0035492C" w:rsidP="0035492C">
            <w:pPr>
              <w:widowControl w:val="0"/>
              <w:autoSpaceDE w:val="0"/>
              <w:autoSpaceDN w:val="0"/>
              <w:adjustRightInd w:val="0"/>
              <w:rPr>
                <w:rFonts w:ascii="Times New Roman" w:hAnsi="Times New Roman"/>
                <w:sz w:val="32"/>
                <w:szCs w:val="32"/>
                <w:lang w:val="es-ES_tradnl"/>
              </w:rPr>
            </w:pPr>
          </w:p>
        </w:tc>
      </w:tr>
    </w:tbl>
    <w:p w14:paraId="02F2C34E" w14:textId="77777777" w:rsidR="009C330D" w:rsidRPr="002E6C7A" w:rsidRDefault="009C330D" w:rsidP="009C330D">
      <w:pPr>
        <w:pStyle w:val="32Textoindent"/>
        <w:jc w:val="center"/>
        <w:rPr>
          <w:lang w:val="es-ES_tradnl"/>
        </w:rPr>
      </w:pPr>
    </w:p>
    <w:p w14:paraId="680A4E5D" w14:textId="77777777" w:rsidR="009C330D" w:rsidRPr="002E6C7A" w:rsidRDefault="009C330D">
      <w:pPr>
        <w:rPr>
          <w:rFonts w:ascii="Century Gothic" w:hAnsi="Century Gothic" w:cs="Arial"/>
          <w:lang w:val="es-ES_tradnl"/>
        </w:rPr>
      </w:pPr>
    </w:p>
    <w:sectPr w:rsidR="009C330D" w:rsidRPr="002E6C7A" w:rsidSect="009C330D">
      <w:headerReference w:type="even" r:id="rId8"/>
      <w:headerReference w:type="default" r:id="rId9"/>
      <w:pgSz w:w="12240" w:h="15840"/>
      <w:pgMar w:top="1618" w:right="720" w:bottom="2336" w:left="9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4DBDC" w14:textId="77777777" w:rsidR="00A55AAE" w:rsidRDefault="00A55AAE">
      <w:r>
        <w:separator/>
      </w:r>
    </w:p>
  </w:endnote>
  <w:endnote w:type="continuationSeparator" w:id="0">
    <w:p w14:paraId="769D0D3C" w14:textId="77777777" w:rsidR="00A55AAE" w:rsidRDefault="00A5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Zapf Dingbats">
    <w:panose1 w:val="05020102010704020609"/>
    <w:charset w:val="02"/>
    <w:family w:val="auto"/>
    <w:pitch w:val="variable"/>
    <w:sig w:usb0="00000000" w:usb1="10000000" w:usb2="00000000" w:usb3="00000000" w:csb0="80000000" w:csb1="00000000"/>
  </w:font>
  <w:font w:name="B Belwe Bold">
    <w:altName w:val="Courier New"/>
    <w:charset w:val="00"/>
    <w:family w:val="auto"/>
    <w:pitch w:val="variable"/>
    <w:sig w:usb0="03000000"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oncordeNova-Regular">
    <w:charset w:val="00"/>
    <w:family w:val="auto"/>
    <w:pitch w:val="variable"/>
    <w:sig w:usb0="00000003" w:usb1="00000000" w:usb2="00000000" w:usb3="00000000" w:csb0="00000001" w:csb1="00000000"/>
  </w:font>
  <w:font w:name="Belwe-Bold">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D245A" w14:textId="77777777" w:rsidR="00A55AAE" w:rsidRDefault="00A55AAE">
      <w:r>
        <w:separator/>
      </w:r>
    </w:p>
  </w:footnote>
  <w:footnote w:type="continuationSeparator" w:id="0">
    <w:p w14:paraId="1231BE67" w14:textId="77777777" w:rsidR="00A55AAE" w:rsidRDefault="00A55A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D924B6" w:rsidRDefault="00D924B6" w:rsidP="009C330D">
    <w:pPr>
      <w:pStyle w:val="Encabezado"/>
      <w:framePr w:wrap="around" w:vAnchor="text" w:hAnchor="margin" w:xAlign="center" w:y="1"/>
      <w:rPr>
        <w:rStyle w:val="Nmerodepgina"/>
      </w:rPr>
    </w:pPr>
    <w:r>
      <w:rPr>
        <w:rStyle w:val="Nmerodepgina"/>
      </w:rPr>
      <w:fldChar w:fldCharType="begin"/>
    </w:r>
    <w:r w:rsidR="00EA072D">
      <w:rPr>
        <w:rStyle w:val="Nmerodepgina"/>
      </w:rPr>
      <w:instrText>PAGE</w:instrText>
    </w:r>
    <w:r>
      <w:rPr>
        <w:rStyle w:val="Nmerodepgina"/>
      </w:rPr>
      <w:instrText xml:space="preserve">  </w:instrText>
    </w:r>
    <w:r>
      <w:rPr>
        <w:rStyle w:val="Nmerodepgina"/>
      </w:rPr>
      <w:fldChar w:fldCharType="end"/>
    </w:r>
  </w:p>
  <w:p w14:paraId="296FEF7D" w14:textId="77777777" w:rsidR="00D924B6" w:rsidRDefault="00D924B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D924B6" w:rsidRDefault="00D924B6" w:rsidP="009C330D">
    <w:pPr>
      <w:pStyle w:val="Encabezado"/>
      <w:framePr w:wrap="around" w:vAnchor="text" w:hAnchor="margin" w:xAlign="center" w:y="1"/>
      <w:rPr>
        <w:rStyle w:val="Nmerodepgina"/>
      </w:rPr>
    </w:pPr>
    <w:r>
      <w:rPr>
        <w:rStyle w:val="Nmerodepgina"/>
      </w:rPr>
      <w:fldChar w:fldCharType="begin"/>
    </w:r>
    <w:r w:rsidR="00EA072D">
      <w:rPr>
        <w:rStyle w:val="Nmerodepgina"/>
      </w:rPr>
      <w:instrText>PAGE</w:instrText>
    </w:r>
    <w:r>
      <w:rPr>
        <w:rStyle w:val="Nmerodepgina"/>
      </w:rPr>
      <w:instrText xml:space="preserve">  </w:instrText>
    </w:r>
    <w:r>
      <w:rPr>
        <w:rStyle w:val="Nmerodepgina"/>
      </w:rPr>
      <w:fldChar w:fldCharType="separate"/>
    </w:r>
    <w:r w:rsidR="002E6C7A">
      <w:rPr>
        <w:rStyle w:val="Nmerodepgina"/>
        <w:noProof/>
      </w:rPr>
      <w:t>2</w:t>
    </w:r>
    <w:r>
      <w:rPr>
        <w:rStyle w:val="Nmerodepgina"/>
      </w:rPr>
      <w:fldChar w:fldCharType="end"/>
    </w:r>
  </w:p>
  <w:p w14:paraId="19219836" w14:textId="77777777" w:rsidR="00D924B6" w:rsidRDefault="00D924B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4AE6"/>
    <w:multiLevelType w:val="hybridMultilevel"/>
    <w:tmpl w:val="D1FAEA2C"/>
    <w:lvl w:ilvl="0" w:tplc="6D82B4BA">
      <w:start w:val="1"/>
      <w:numFmt w:val="bullet"/>
      <w:lvlText w:val="-"/>
      <w:lvlJc w:val="left"/>
      <w:pPr>
        <w:ind w:left="900" w:hanging="360"/>
      </w:pPr>
      <w:rPr>
        <w:rFonts w:ascii="Century Gothic" w:eastAsia="Times New Roman" w:hAnsi="Century Gothic" w:cs="Times New Roman" w:hint="default"/>
        <w:b/>
      </w:rPr>
    </w:lvl>
    <w:lvl w:ilvl="1" w:tplc="0C0A0003" w:tentative="1">
      <w:start w:val="1"/>
      <w:numFmt w:val="bullet"/>
      <w:lvlText w:val="o"/>
      <w:lvlJc w:val="left"/>
      <w:pPr>
        <w:ind w:left="1620" w:hanging="360"/>
      </w:pPr>
      <w:rPr>
        <w:rFonts w:ascii="Courier New" w:hAnsi="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
    <w:nsid w:val="2EF34F6F"/>
    <w:multiLevelType w:val="hybridMultilevel"/>
    <w:tmpl w:val="61346E92"/>
    <w:lvl w:ilvl="0" w:tplc="8BE412FA">
      <w:start w:val="1"/>
      <w:numFmt w:val="upperLetter"/>
      <w:lvlText w:val="%1."/>
      <w:lvlJc w:val="left"/>
      <w:pPr>
        <w:tabs>
          <w:tab w:val="num" w:pos="930"/>
        </w:tabs>
        <w:ind w:left="930" w:hanging="39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
    <w:nsid w:val="3A602CA4"/>
    <w:multiLevelType w:val="hybridMultilevel"/>
    <w:tmpl w:val="48F8C85C"/>
    <w:lvl w:ilvl="0" w:tplc="D5F240F4">
      <w:start w:val="1"/>
      <w:numFmt w:val="lowerLetter"/>
      <w:lvlText w:val="%1."/>
      <w:lvlJc w:val="left"/>
      <w:pPr>
        <w:tabs>
          <w:tab w:val="num" w:pos="915"/>
        </w:tabs>
        <w:ind w:left="915" w:hanging="375"/>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4AC664D3"/>
    <w:multiLevelType w:val="hybridMultilevel"/>
    <w:tmpl w:val="78AE322C"/>
    <w:lvl w:ilvl="0" w:tplc="12EE9068">
      <w:start w:val="1"/>
      <w:numFmt w:val="upperLetter"/>
      <w:lvlText w:val="%1."/>
      <w:lvlJc w:val="left"/>
      <w:pPr>
        <w:tabs>
          <w:tab w:val="num" w:pos="930"/>
        </w:tabs>
        <w:ind w:left="930" w:hanging="39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43"/>
    <w:rsid w:val="000D526A"/>
    <w:rsid w:val="002E6C7A"/>
    <w:rsid w:val="0035492C"/>
    <w:rsid w:val="0036339F"/>
    <w:rsid w:val="003F24F3"/>
    <w:rsid w:val="006629D2"/>
    <w:rsid w:val="006B7BE1"/>
    <w:rsid w:val="007F3457"/>
    <w:rsid w:val="008F314D"/>
    <w:rsid w:val="00961C27"/>
    <w:rsid w:val="00971E43"/>
    <w:rsid w:val="009C330D"/>
    <w:rsid w:val="00A2784D"/>
    <w:rsid w:val="00A55AAE"/>
    <w:rsid w:val="00D924B6"/>
    <w:rsid w:val="00DA74F8"/>
    <w:rsid w:val="00E36BD4"/>
    <w:rsid w:val="00E72BA3"/>
    <w:rsid w:val="00EA072D"/>
    <w:rsid w:val="2D3016DC"/>
    <w:rsid w:val="79935F82"/>
  </w:rsids>
  <m:mathPr>
    <m:mathFont m:val="Cambria Math"/>
    <m:brkBin m:val="before"/>
    <m:brkBinSub m:val="--"/>
    <m:smallFrac m:val="0"/>
    <m:dispDef m:val="0"/>
    <m:lMargin m:val="0"/>
    <m:rMargin m:val="0"/>
    <m:defJc m:val="centerGroup"/>
    <m:wrapRight/>
    <m:intLim m:val="subSup"/>
    <m:naryLim m:val="subSup"/>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BFA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Verdana" w:hAnsi="Verdana"/>
      <w:lang w:val="es-ES" w:eastAsia="es-ES"/>
    </w:rPr>
  </w:style>
  <w:style w:type="paragraph" w:styleId="Ttulo2">
    <w:name w:val="heading 2"/>
    <w:basedOn w:val="Normal"/>
    <w:qFormat/>
    <w:rsid w:val="006203B3"/>
    <w:pPr>
      <w:spacing w:before="100" w:beforeAutospacing="1" w:after="100" w:afterAutospacing="1"/>
      <w:outlineLvl w:val="1"/>
    </w:pPr>
    <w:rPr>
      <w:rFonts w:ascii="Times New Roman" w:hAnsi="Times New Roman"/>
      <w:b/>
      <w:bCs/>
      <w:sz w:val="36"/>
      <w:szCs w:val="36"/>
    </w:rPr>
  </w:style>
  <w:style w:type="paragraph" w:styleId="Ttulo3">
    <w:name w:val="heading 3"/>
    <w:basedOn w:val="Normal"/>
    <w:qFormat/>
    <w:rsid w:val="006203B3"/>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01circulominiL">
    <w:name w:val="0.1 circulo mini (L)"/>
    <w:rPr>
      <w:rFonts w:ascii="Wingdings" w:hAnsi="Wingdings"/>
      <w:dstrike w:val="0"/>
      <w:color w:val="800080"/>
      <w:position w:val="12"/>
      <w:sz w:val="12"/>
      <w:vertAlign w:val="baseline"/>
    </w:rPr>
  </w:style>
  <w:style w:type="character" w:customStyle="1" w:styleId="02circulomininegroL">
    <w:name w:val="0.2 circulo mini negro (L)"/>
    <w:rPr>
      <w:rFonts w:ascii="Wingdings" w:hAnsi="Wingdings"/>
      <w:dstrike w:val="0"/>
      <w:color w:val="000000"/>
      <w:position w:val="12"/>
      <w:sz w:val="12"/>
      <w:vertAlign w:val="baseline"/>
    </w:rPr>
  </w:style>
  <w:style w:type="character" w:customStyle="1" w:styleId="03mediocirculoW">
    <w:name w:val="0.3 medio circulo (W)"/>
    <w:rPr>
      <w:rFonts w:ascii="Wingdings" w:hAnsi="Wingdings"/>
      <w:dstrike w:val="0"/>
      <w:position w:val="12"/>
      <w:sz w:val="12"/>
      <w:vertAlign w:val="baseline"/>
    </w:rPr>
  </w:style>
  <w:style w:type="character" w:customStyle="1" w:styleId="04mediocirculonegroW">
    <w:name w:val="0.4 medio circulo negro (W)"/>
    <w:rPr>
      <w:rFonts w:ascii="Wingdings" w:hAnsi="Wingdings"/>
      <w:dstrike w:val="0"/>
      <w:color w:val="000000"/>
      <w:position w:val="12"/>
      <w:sz w:val="12"/>
      <w:vertAlign w:val="baseline"/>
    </w:rPr>
  </w:style>
  <w:style w:type="character" w:customStyle="1" w:styleId="05cuadrosn">
    <w:name w:val="0.5 cuadros (n)"/>
    <w:rPr>
      <w:rFonts w:ascii="Zapf Dingbats" w:hAnsi="Zapf Dingbats"/>
      <w:color w:val="auto"/>
      <w:spacing w:val="-200"/>
    </w:rPr>
  </w:style>
  <w:style w:type="character" w:customStyle="1" w:styleId="06idc">
    <w:name w:val="0.6 idc"/>
    <w:rPr>
      <w:rFonts w:ascii="B Belwe Bold" w:hAnsi="B Belwe Bold"/>
      <w:caps/>
      <w:color w:val="FFFFFF"/>
      <w:position w:val="14"/>
      <w:sz w:val="14"/>
    </w:rPr>
  </w:style>
  <w:style w:type="character" w:customStyle="1" w:styleId="07MediocirculograndeW">
    <w:name w:val="0.7 Medio circulo grande (W)"/>
    <w:rPr>
      <w:rFonts w:ascii="Wingdings" w:hAnsi="Wingdings"/>
      <w:dstrike w:val="0"/>
      <w:color w:val="800080"/>
      <w:sz w:val="22"/>
      <w:vertAlign w:val="baseline"/>
    </w:rPr>
  </w:style>
  <w:style w:type="paragraph" w:customStyle="1" w:styleId="11Cabeza">
    <w:name w:val="1.1 Cabeza"/>
    <w:next w:val="Normal"/>
    <w:autoRedefine/>
    <w:pPr>
      <w:tabs>
        <w:tab w:val="left" w:pos="226"/>
        <w:tab w:val="left" w:pos="453"/>
        <w:tab w:val="left" w:pos="680"/>
        <w:tab w:val="left" w:pos="907"/>
      </w:tabs>
    </w:pPr>
    <w:rPr>
      <w:rFonts w:ascii="Arial Narrow" w:hAnsi="Arial Narrow"/>
      <w:b/>
      <w:noProof/>
      <w:sz w:val="60"/>
      <w:lang w:val="es-ES" w:eastAsia="es-ES"/>
    </w:rPr>
  </w:style>
  <w:style w:type="paragraph" w:customStyle="1" w:styleId="12Subcabeza">
    <w:name w:val="1.2 Subcabeza"/>
    <w:next w:val="Normal"/>
    <w:autoRedefine/>
    <w:pPr>
      <w:tabs>
        <w:tab w:val="left" w:pos="226"/>
        <w:tab w:val="left" w:pos="453"/>
        <w:tab w:val="left" w:pos="680"/>
        <w:tab w:val="left" w:pos="907"/>
      </w:tabs>
      <w:spacing w:before="120"/>
    </w:pPr>
    <w:rPr>
      <w:rFonts w:ascii="Arial Narrow" w:hAnsi="Arial Narrow"/>
      <w:noProof/>
      <w:sz w:val="28"/>
      <w:lang w:val="es-ES" w:eastAsia="es-ES"/>
    </w:rPr>
  </w:style>
  <w:style w:type="paragraph" w:customStyle="1" w:styleId="13Subsubcabeza">
    <w:name w:val="1.3 Subsubcabeza"/>
    <w:next w:val="Normal"/>
    <w:autoRedefine/>
    <w:pPr>
      <w:tabs>
        <w:tab w:val="left" w:pos="226"/>
        <w:tab w:val="left" w:pos="453"/>
        <w:tab w:val="left" w:pos="680"/>
        <w:tab w:val="left" w:pos="907"/>
      </w:tabs>
      <w:spacing w:before="60"/>
    </w:pPr>
    <w:rPr>
      <w:rFonts w:ascii="Arial Narrow" w:hAnsi="Arial Narrow"/>
      <w:caps/>
      <w:noProof/>
      <w:lang w:val="es-ES" w:eastAsia="es-ES"/>
    </w:rPr>
  </w:style>
  <w:style w:type="paragraph" w:customStyle="1" w:styleId="14Cabezasecundaria">
    <w:name w:val="1.4 Cabeza secundaria"/>
    <w:next w:val="Normal"/>
    <w:autoRedefine/>
    <w:pPr>
      <w:tabs>
        <w:tab w:val="left" w:pos="226"/>
        <w:tab w:val="left" w:pos="453"/>
        <w:tab w:val="left" w:pos="680"/>
        <w:tab w:val="left" w:pos="907"/>
      </w:tabs>
      <w:spacing w:line="520" w:lineRule="exact"/>
    </w:pPr>
    <w:rPr>
      <w:rFonts w:ascii="Arial Narrow" w:hAnsi="Arial Narrow"/>
      <w:noProof/>
      <w:sz w:val="48"/>
      <w:lang w:val="es-ES" w:eastAsia="es-ES"/>
    </w:rPr>
  </w:style>
  <w:style w:type="paragraph" w:customStyle="1" w:styleId="21Intro">
    <w:name w:val="2.1 Intro"/>
    <w:next w:val="Normal"/>
    <w:autoRedefine/>
    <w:pPr>
      <w:tabs>
        <w:tab w:val="left" w:pos="226"/>
        <w:tab w:val="left" w:pos="453"/>
        <w:tab w:val="left" w:pos="680"/>
        <w:tab w:val="left" w:pos="907"/>
      </w:tabs>
      <w:jc w:val="both"/>
    </w:pPr>
    <w:rPr>
      <w:rFonts w:ascii="Arial Narrow" w:hAnsi="Arial Narrow"/>
      <w:noProof/>
      <w:sz w:val="36"/>
      <w:lang w:val="es-ES" w:eastAsia="es-ES"/>
    </w:rPr>
  </w:style>
  <w:style w:type="paragraph" w:customStyle="1" w:styleId="23Regla">
    <w:name w:val="2.3 Regla"/>
    <w:next w:val="Normal"/>
    <w:autoRedefine/>
    <w:pPr>
      <w:tabs>
        <w:tab w:val="left" w:pos="226"/>
        <w:tab w:val="left" w:pos="453"/>
        <w:tab w:val="left" w:pos="680"/>
        <w:tab w:val="left" w:pos="907"/>
      </w:tabs>
      <w:spacing w:line="240" w:lineRule="exact"/>
    </w:pPr>
    <w:rPr>
      <w:rFonts w:ascii="Arial Narrow" w:hAnsi="Arial Narrow"/>
      <w:noProof/>
      <w:lang w:val="es-ES" w:eastAsia="es-ES"/>
    </w:rPr>
  </w:style>
  <w:style w:type="paragraph" w:customStyle="1" w:styleId="31Textonoindent">
    <w:name w:val="3.1 Texto no indent"/>
    <w:next w:val="Normal"/>
    <w:autoRedefine/>
    <w:pPr>
      <w:tabs>
        <w:tab w:val="left" w:pos="226"/>
        <w:tab w:val="left" w:pos="453"/>
        <w:tab w:val="left" w:pos="680"/>
        <w:tab w:val="left" w:pos="907"/>
      </w:tabs>
      <w:jc w:val="both"/>
    </w:pPr>
    <w:rPr>
      <w:rFonts w:ascii="ConcordeNova-Regular" w:hAnsi="ConcordeNova-Regular"/>
      <w:noProof/>
      <w:lang w:val="es-ES" w:eastAsia="es-ES"/>
    </w:rPr>
  </w:style>
  <w:style w:type="paragraph" w:customStyle="1" w:styleId="32Textoindent">
    <w:name w:val="3.2 Texto indent"/>
    <w:basedOn w:val="31Textonoindent"/>
    <w:autoRedefine/>
    <w:rsid w:val="00E42B3B"/>
    <w:pPr>
      <w:ind w:left="540" w:right="1080"/>
    </w:pPr>
    <w:rPr>
      <w:rFonts w:ascii="Century Gothic" w:hAnsi="Century Gothic"/>
      <w:b/>
      <w:bCs/>
      <w:noProof w:val="0"/>
      <w:lang w:val="es-MX"/>
    </w:rPr>
  </w:style>
  <w:style w:type="paragraph" w:customStyle="1" w:styleId="33Textopuntos">
    <w:name w:val="3.3 Texto puntos"/>
    <w:basedOn w:val="31Textonoindent"/>
    <w:autoRedefine/>
    <w:pPr>
      <w:ind w:left="120" w:hanging="120"/>
    </w:pPr>
  </w:style>
  <w:style w:type="paragraph" w:customStyle="1" w:styleId="34Textosubpuntos">
    <w:name w:val="3.4 Texto subpuntos"/>
    <w:basedOn w:val="31Textonoindent"/>
    <w:autoRedefine/>
    <w:pPr>
      <w:ind w:left="240" w:hanging="80"/>
    </w:pPr>
  </w:style>
  <w:style w:type="paragraph" w:customStyle="1" w:styleId="35Textosubsubpuntos">
    <w:name w:val="3.5 Texto subsubpuntos"/>
    <w:autoRedefine/>
    <w:pPr>
      <w:tabs>
        <w:tab w:val="left" w:pos="226"/>
        <w:tab w:val="left" w:pos="453"/>
        <w:tab w:val="left" w:pos="680"/>
        <w:tab w:val="left" w:pos="907"/>
      </w:tabs>
      <w:ind w:left="360" w:hanging="120"/>
      <w:jc w:val="both"/>
    </w:pPr>
    <w:rPr>
      <w:rFonts w:ascii="ConcordeNova-Regular" w:hAnsi="ConcordeNova-Regular"/>
      <w:noProof/>
      <w:lang w:val="es-ES" w:eastAsia="es-ES"/>
    </w:rPr>
  </w:style>
  <w:style w:type="paragraph" w:customStyle="1" w:styleId="36Textosubsubsubpuntos">
    <w:name w:val="3.6 Texto subsubsubpuntos"/>
    <w:autoRedefine/>
    <w:pPr>
      <w:tabs>
        <w:tab w:val="left" w:pos="226"/>
        <w:tab w:val="left" w:pos="453"/>
        <w:tab w:val="left" w:pos="680"/>
        <w:tab w:val="left" w:pos="907"/>
      </w:tabs>
      <w:ind w:left="440" w:hanging="80"/>
      <w:jc w:val="both"/>
    </w:pPr>
    <w:rPr>
      <w:rFonts w:ascii="ConcordeNova-Regular" w:hAnsi="ConcordeNova-Regular"/>
      <w:noProof/>
      <w:lang w:val="es-ES" w:eastAsia="es-ES"/>
    </w:rPr>
  </w:style>
  <w:style w:type="paragraph" w:customStyle="1" w:styleId="37Textocolaboracion">
    <w:name w:val="3.7 Texto colaboracion"/>
    <w:autoRedefine/>
    <w:pPr>
      <w:tabs>
        <w:tab w:val="left" w:pos="226"/>
        <w:tab w:val="left" w:pos="453"/>
        <w:tab w:val="left" w:pos="680"/>
        <w:tab w:val="left" w:pos="907"/>
      </w:tabs>
      <w:spacing w:after="240"/>
      <w:jc w:val="both"/>
    </w:pPr>
    <w:rPr>
      <w:rFonts w:ascii="Arial Narrow" w:hAnsi="Arial Narrow"/>
      <w:noProof/>
      <w:lang w:val="es-ES" w:eastAsia="es-ES"/>
    </w:rPr>
  </w:style>
  <w:style w:type="paragraph" w:customStyle="1" w:styleId="41Cabezadescanso">
    <w:name w:val="4.1 Cabeza descanso"/>
    <w:next w:val="31Textonoindent"/>
    <w:autoRedefine/>
    <w:pPr>
      <w:tabs>
        <w:tab w:val="left" w:pos="226"/>
        <w:tab w:val="left" w:pos="453"/>
        <w:tab w:val="left" w:pos="680"/>
        <w:tab w:val="left" w:pos="907"/>
      </w:tabs>
    </w:pPr>
    <w:rPr>
      <w:rFonts w:ascii="Arial Narrow" w:hAnsi="Arial Narrow"/>
      <w:noProof/>
      <w:sz w:val="22"/>
      <w:lang w:val="es-ES" w:eastAsia="es-ES"/>
    </w:rPr>
  </w:style>
  <w:style w:type="paragraph" w:customStyle="1" w:styleId="51Contenidotema">
    <w:name w:val="5.1 Contenido tema"/>
    <w:next w:val="Normal"/>
    <w:autoRedefine/>
    <w:pPr>
      <w:tabs>
        <w:tab w:val="right" w:pos="4320"/>
      </w:tabs>
      <w:spacing w:before="120"/>
    </w:pPr>
    <w:rPr>
      <w:rFonts w:ascii="Arial Narrow" w:hAnsi="Arial Narrow"/>
      <w:noProof/>
      <w:sz w:val="28"/>
      <w:lang w:val="es-ES" w:eastAsia="es-ES"/>
    </w:rPr>
  </w:style>
  <w:style w:type="paragraph" w:customStyle="1" w:styleId="52Contenidopleca">
    <w:name w:val="5.2 Contenido pleca"/>
    <w:autoRedefine/>
    <w:pPr>
      <w:tabs>
        <w:tab w:val="right" w:pos="4320"/>
      </w:tabs>
      <w:spacing w:before="120"/>
    </w:pPr>
    <w:rPr>
      <w:rFonts w:ascii="Arial Narrow" w:hAnsi="Arial Narrow"/>
      <w:noProof/>
      <w:sz w:val="28"/>
      <w:lang w:val="es-ES" w:eastAsia="es-ES"/>
    </w:rPr>
  </w:style>
  <w:style w:type="paragraph" w:customStyle="1" w:styleId="53Contenidosubtema">
    <w:name w:val="5.3 Contenido subtema"/>
    <w:next w:val="Normal"/>
    <w:autoRedefine/>
    <w:pPr>
      <w:tabs>
        <w:tab w:val="left" w:pos="226"/>
        <w:tab w:val="left" w:pos="453"/>
        <w:tab w:val="left" w:pos="680"/>
        <w:tab w:val="left" w:pos="907"/>
      </w:tabs>
      <w:ind w:left="140" w:hanging="140"/>
    </w:pPr>
    <w:rPr>
      <w:rFonts w:ascii="Arial Narrow" w:hAnsi="Arial Narrow"/>
      <w:caps/>
      <w:noProof/>
      <w:lang w:val="es-ES" w:eastAsia="es-ES"/>
    </w:rPr>
  </w:style>
  <w:style w:type="paragraph" w:customStyle="1" w:styleId="54Textocontenido">
    <w:name w:val="5.4 Texto contenido"/>
    <w:autoRedefine/>
    <w:pPr>
      <w:tabs>
        <w:tab w:val="left" w:pos="226"/>
        <w:tab w:val="left" w:pos="453"/>
        <w:tab w:val="left" w:pos="680"/>
        <w:tab w:val="left" w:pos="907"/>
      </w:tabs>
      <w:ind w:left="120"/>
      <w:jc w:val="both"/>
    </w:pPr>
    <w:rPr>
      <w:rFonts w:ascii="ConcordeNova-Regular" w:hAnsi="ConcordeNova-Regular"/>
      <w:noProof/>
      <w:lang w:val="es-ES" w:eastAsia="es-ES"/>
    </w:rPr>
  </w:style>
  <w:style w:type="paragraph" w:customStyle="1" w:styleId="61Tablacabeza">
    <w:name w:val="6.1 Tabla cabeza"/>
    <w:next w:val="Normal"/>
    <w:autoRedefine/>
    <w:pPr>
      <w:spacing w:before="120" w:line="240" w:lineRule="exact"/>
    </w:pPr>
    <w:rPr>
      <w:rFonts w:ascii="Arial Narrow" w:hAnsi="Arial Narrow"/>
      <w:b/>
      <w:caps/>
      <w:noProof/>
      <w:sz w:val="24"/>
      <w:lang w:val="es-ES" w:eastAsia="es-ES"/>
    </w:rPr>
  </w:style>
  <w:style w:type="paragraph" w:customStyle="1" w:styleId="62Tablaintro">
    <w:name w:val="6.2 Tabla intro"/>
    <w:autoRedefine/>
    <w:pPr>
      <w:tabs>
        <w:tab w:val="left" w:pos="226"/>
        <w:tab w:val="left" w:pos="453"/>
        <w:tab w:val="left" w:pos="680"/>
        <w:tab w:val="left" w:pos="907"/>
      </w:tabs>
      <w:spacing w:before="60"/>
    </w:pPr>
    <w:rPr>
      <w:rFonts w:ascii="Arial Narrow" w:hAnsi="Arial Narrow"/>
      <w:noProof/>
      <w:lang w:val="es-ES" w:eastAsia="es-ES"/>
    </w:rPr>
  </w:style>
  <w:style w:type="paragraph" w:customStyle="1" w:styleId="63Tablarubro">
    <w:name w:val="6.3 Tabla rubro"/>
    <w:autoRedefine/>
    <w:pPr>
      <w:tabs>
        <w:tab w:val="left" w:pos="226"/>
        <w:tab w:val="left" w:pos="453"/>
        <w:tab w:val="left" w:pos="680"/>
        <w:tab w:val="left" w:pos="907"/>
      </w:tabs>
      <w:ind w:left="20"/>
    </w:pPr>
    <w:rPr>
      <w:rFonts w:ascii="Arial Narrow" w:hAnsi="Arial Narrow"/>
      <w:b/>
      <w:caps/>
      <w:noProof/>
      <w:lang w:val="es-ES" w:eastAsia="es-ES"/>
    </w:rPr>
  </w:style>
  <w:style w:type="paragraph" w:customStyle="1" w:styleId="64Tablarenglon">
    <w:name w:val="6.4 Tabla renglon"/>
    <w:autoRedefine/>
    <w:pPr>
      <w:tabs>
        <w:tab w:val="left" w:pos="226"/>
        <w:tab w:val="left" w:pos="453"/>
        <w:tab w:val="left" w:pos="680"/>
        <w:tab w:val="left" w:pos="907"/>
      </w:tabs>
    </w:pPr>
    <w:rPr>
      <w:rFonts w:ascii="Arial Narrow" w:hAnsi="Arial Narrow"/>
      <w:noProof/>
      <w:lang w:val="es-ES" w:eastAsia="es-ES"/>
    </w:rPr>
  </w:style>
  <w:style w:type="paragraph" w:customStyle="1" w:styleId="65Tablatotal">
    <w:name w:val="6.5 Tabla total"/>
    <w:autoRedefine/>
    <w:rPr>
      <w:rFonts w:ascii="Arial Narrow" w:hAnsi="Arial Narrow"/>
      <w:b/>
      <w:noProof/>
      <w:lang w:val="es-ES" w:eastAsia="es-ES"/>
    </w:rPr>
  </w:style>
  <w:style w:type="paragraph" w:customStyle="1" w:styleId="66Tablarenglonsumatoria">
    <w:name w:val="6.6 Tabla renglon sumatoria"/>
    <w:autoRedefine/>
    <w:pPr>
      <w:tabs>
        <w:tab w:val="left" w:pos="599"/>
        <w:tab w:val="decimal" w:pos="4679"/>
      </w:tabs>
      <w:ind w:left="600" w:hanging="600"/>
    </w:pPr>
    <w:rPr>
      <w:rFonts w:ascii="Arial Narrow" w:hAnsi="Arial Narrow"/>
      <w:noProof/>
      <w:lang w:val="es-ES" w:eastAsia="es-ES"/>
    </w:rPr>
  </w:style>
  <w:style w:type="paragraph" w:customStyle="1" w:styleId="67Tablatotalsumatoria">
    <w:name w:val="6.7 Tabla total sumatoria"/>
    <w:basedOn w:val="66Tablarenglonsumatoria"/>
    <w:autoRedefine/>
    <w:rPr>
      <w:b/>
    </w:rPr>
  </w:style>
  <w:style w:type="paragraph" w:customStyle="1" w:styleId="68Tablanota">
    <w:name w:val="6.8 Tabla nota"/>
    <w:autoRedefine/>
    <w:rPr>
      <w:rFonts w:ascii="Arial Narrow" w:hAnsi="Arial Narrow"/>
      <w:noProof/>
      <w:sz w:val="16"/>
      <w:lang w:val="es-ES" w:eastAsia="es-ES"/>
    </w:rPr>
  </w:style>
  <w:style w:type="character" w:customStyle="1" w:styleId="69Tablasumatoria">
    <w:name w:val="6.9 Tabla sumatoria"/>
    <w:rPr>
      <w:rFonts w:ascii="Arial Narrow" w:hAnsi="Arial Narrow"/>
      <w:b/>
      <w:color w:val="auto"/>
    </w:rPr>
  </w:style>
  <w:style w:type="paragraph" w:customStyle="1" w:styleId="71Empresatema">
    <w:name w:val="7.1 Empresa tema"/>
    <w:next w:val="Normal"/>
    <w:autoRedefine/>
    <w:pPr>
      <w:tabs>
        <w:tab w:val="left" w:pos="226"/>
        <w:tab w:val="left" w:pos="453"/>
        <w:tab w:val="left" w:pos="680"/>
        <w:tab w:val="left" w:pos="907"/>
      </w:tabs>
      <w:spacing w:before="60"/>
    </w:pPr>
    <w:rPr>
      <w:rFonts w:ascii="Arial Narrow" w:hAnsi="Arial Narrow"/>
      <w:b/>
      <w:caps/>
      <w:noProof/>
      <w:sz w:val="24"/>
      <w:lang w:val="es-ES" w:eastAsia="es-ES"/>
    </w:rPr>
  </w:style>
  <w:style w:type="paragraph" w:customStyle="1" w:styleId="72Empresapregunta">
    <w:name w:val="7.2 Empresa pregunta"/>
    <w:next w:val="Normal"/>
    <w:autoRedefine/>
    <w:pPr>
      <w:tabs>
        <w:tab w:val="left" w:pos="226"/>
        <w:tab w:val="left" w:pos="453"/>
        <w:tab w:val="left" w:pos="680"/>
        <w:tab w:val="left" w:pos="907"/>
      </w:tabs>
      <w:jc w:val="both"/>
    </w:pPr>
    <w:rPr>
      <w:rFonts w:ascii="Arial Narrow" w:hAnsi="Arial Narrow"/>
      <w:noProof/>
      <w:lang w:val="es-ES" w:eastAsia="es-ES"/>
    </w:rPr>
  </w:style>
  <w:style w:type="paragraph" w:customStyle="1" w:styleId="73Empresarespuesta">
    <w:name w:val="7.3 Empresa respuesta"/>
    <w:next w:val="Normal"/>
    <w:autoRedefine/>
    <w:pPr>
      <w:tabs>
        <w:tab w:val="left" w:pos="226"/>
        <w:tab w:val="left" w:pos="453"/>
        <w:tab w:val="left" w:pos="680"/>
        <w:tab w:val="left" w:pos="907"/>
      </w:tabs>
      <w:jc w:val="both"/>
    </w:pPr>
    <w:rPr>
      <w:rFonts w:ascii="Arial Narrow" w:hAnsi="Arial Narrow"/>
      <w:i/>
      <w:noProof/>
      <w:lang w:val="es-ES" w:eastAsia="es-ES"/>
    </w:rPr>
  </w:style>
  <w:style w:type="paragraph" w:customStyle="1" w:styleId="74Empresarespuestaindent">
    <w:name w:val="7.4 Empresa respuesta indent"/>
    <w:basedOn w:val="73Empresarespuesta"/>
    <w:autoRedefine/>
    <w:pPr>
      <w:ind w:firstLine="240"/>
    </w:pPr>
  </w:style>
  <w:style w:type="paragraph" w:customStyle="1" w:styleId="81Portadaseccion">
    <w:name w:val="8.1 Portada seccion"/>
    <w:next w:val="Normal"/>
    <w:autoRedefine/>
    <w:rPr>
      <w:rFonts w:ascii="Belwe-Bold" w:hAnsi="Belwe-Bold"/>
      <w:noProof/>
      <w:position w:val="48"/>
      <w:sz w:val="48"/>
      <w:lang w:val="es-ES" w:eastAsia="es-ES"/>
    </w:rPr>
  </w:style>
  <w:style w:type="paragraph" w:customStyle="1" w:styleId="82Portadatema">
    <w:name w:val="8.2 Portada tema"/>
    <w:autoRedefine/>
    <w:pPr>
      <w:tabs>
        <w:tab w:val="left" w:pos="283"/>
        <w:tab w:val="left" w:pos="566"/>
        <w:tab w:val="left" w:pos="850"/>
      </w:tabs>
      <w:spacing w:line="240" w:lineRule="exact"/>
    </w:pPr>
    <w:rPr>
      <w:rFonts w:ascii="Arial Narrow" w:hAnsi="Arial Narrow"/>
      <w:b/>
      <w:noProof/>
      <w:sz w:val="22"/>
      <w:lang w:val="es-ES" w:eastAsia="es-ES"/>
    </w:rPr>
  </w:style>
  <w:style w:type="paragraph" w:customStyle="1" w:styleId="91Seccion">
    <w:name w:val="9.1 Seccion"/>
    <w:autoRedefine/>
    <w:pPr>
      <w:jc w:val="center"/>
    </w:pPr>
    <w:rPr>
      <w:rFonts w:ascii="Belwe-Bold" w:hAnsi="Belwe-Bold"/>
      <w:noProof/>
      <w:color w:val="800080"/>
      <w:spacing w:val="-60"/>
      <w:sz w:val="36"/>
      <w:lang w:val="es-ES" w:eastAsia="es-ES"/>
    </w:rPr>
  </w:style>
  <w:style w:type="paragraph" w:customStyle="1" w:styleId="92Subseccion">
    <w:name w:val="9.2 Subseccion"/>
    <w:autoRedefine/>
    <w:pPr>
      <w:spacing w:line="340" w:lineRule="exact"/>
    </w:pPr>
    <w:rPr>
      <w:rFonts w:ascii="Belwe-Bold" w:hAnsi="Belwe-Bold"/>
      <w:noProof/>
      <w:color w:val="808080"/>
      <w:sz w:val="28"/>
      <w:lang w:val="es-ES" w:eastAsia="es-ES"/>
    </w:rPr>
  </w:style>
  <w:style w:type="paragraph" w:customStyle="1" w:styleId="93www">
    <w:name w:val="9.3 www"/>
    <w:autoRedefine/>
    <w:pPr>
      <w:tabs>
        <w:tab w:val="left" w:pos="226"/>
        <w:tab w:val="left" w:pos="453"/>
        <w:tab w:val="left" w:pos="680"/>
        <w:tab w:val="left" w:pos="907"/>
      </w:tabs>
      <w:spacing w:before="60"/>
      <w:ind w:left="60" w:right="60"/>
    </w:pPr>
    <w:rPr>
      <w:rFonts w:ascii="Arial Narrow" w:hAnsi="Arial Narrow"/>
      <w:noProof/>
      <w:sz w:val="24"/>
      <w:lang w:val="es-ES" w:eastAsia="es-ES"/>
    </w:rPr>
  </w:style>
  <w:style w:type="character" w:styleId="Hipervnculo">
    <w:name w:val="Hyperlink"/>
    <w:rsid w:val="006203B3"/>
    <w:rPr>
      <w:strike w:val="0"/>
      <w:dstrike w:val="0"/>
      <w:color w:val="000033"/>
      <w:u w:val="none"/>
      <w:effect w:val="none"/>
    </w:rPr>
  </w:style>
  <w:style w:type="paragraph" w:styleId="NormalWeb">
    <w:name w:val="Normal (Web)"/>
    <w:basedOn w:val="Normal"/>
    <w:rsid w:val="006203B3"/>
    <w:pPr>
      <w:spacing w:before="100" w:beforeAutospacing="1" w:after="100" w:afterAutospacing="1"/>
    </w:pPr>
    <w:rPr>
      <w:rFonts w:ascii="Times New Roman" w:hAnsi="Times New Roman"/>
      <w:sz w:val="24"/>
      <w:szCs w:val="24"/>
    </w:rPr>
  </w:style>
  <w:style w:type="character" w:styleId="Textoennegrita">
    <w:name w:val="Strong"/>
    <w:qFormat/>
    <w:rsid w:val="006203B3"/>
    <w:rPr>
      <w:b/>
      <w:bCs/>
    </w:rPr>
  </w:style>
  <w:style w:type="character" w:customStyle="1" w:styleId="item-action">
    <w:name w:val="item-action"/>
    <w:basedOn w:val="Fuentedeprrafopredeter"/>
    <w:rsid w:val="006203B3"/>
  </w:style>
  <w:style w:type="character" w:customStyle="1" w:styleId="email-post-icon">
    <w:name w:val="email-post-icon"/>
    <w:basedOn w:val="Fuentedeprrafopredeter"/>
    <w:rsid w:val="006203B3"/>
  </w:style>
  <w:style w:type="paragraph" w:customStyle="1" w:styleId="post-footer-linepost-footer-line-2">
    <w:name w:val="post-footer-line post-footer-line-2"/>
    <w:basedOn w:val="Normal"/>
    <w:rsid w:val="006203B3"/>
    <w:pPr>
      <w:spacing w:before="100" w:beforeAutospacing="1" w:after="100" w:afterAutospacing="1"/>
    </w:pPr>
    <w:rPr>
      <w:rFonts w:ascii="Times New Roman" w:hAnsi="Times New Roman"/>
      <w:sz w:val="24"/>
      <w:szCs w:val="24"/>
    </w:rPr>
  </w:style>
  <w:style w:type="character" w:customStyle="1" w:styleId="post-labels">
    <w:name w:val="post-labels"/>
    <w:basedOn w:val="Fuentedeprrafopredeter"/>
    <w:rsid w:val="006203B3"/>
  </w:style>
  <w:style w:type="paragraph" w:styleId="Encabezado">
    <w:name w:val="header"/>
    <w:basedOn w:val="Normal"/>
    <w:rsid w:val="008C32C4"/>
    <w:pPr>
      <w:tabs>
        <w:tab w:val="center" w:pos="4252"/>
        <w:tab w:val="right" w:pos="8504"/>
      </w:tabs>
    </w:pPr>
  </w:style>
  <w:style w:type="character" w:styleId="Nmerodepgina">
    <w:name w:val="page number"/>
    <w:basedOn w:val="Fuentedeprrafopredeter"/>
    <w:rsid w:val="008C32C4"/>
  </w:style>
  <w:style w:type="paragraph" w:styleId="Piedepgina">
    <w:name w:val="footer"/>
    <w:basedOn w:val="Normal"/>
    <w:link w:val="PiedepginaCar"/>
    <w:rsid w:val="00E72BA3"/>
    <w:pPr>
      <w:tabs>
        <w:tab w:val="center" w:pos="4252"/>
        <w:tab w:val="right" w:pos="8504"/>
      </w:tabs>
    </w:pPr>
  </w:style>
  <w:style w:type="character" w:customStyle="1" w:styleId="PiedepginaCar">
    <w:name w:val="Pie de página Car"/>
    <w:link w:val="Piedepgina"/>
    <w:rsid w:val="00E72BA3"/>
    <w:rPr>
      <w:rFonts w:ascii="Verdana" w:hAnsi="Verdana"/>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Verdana" w:hAnsi="Verdana"/>
      <w:lang w:val="es-ES" w:eastAsia="es-ES"/>
    </w:rPr>
  </w:style>
  <w:style w:type="paragraph" w:styleId="Ttulo2">
    <w:name w:val="heading 2"/>
    <w:basedOn w:val="Normal"/>
    <w:qFormat/>
    <w:rsid w:val="006203B3"/>
    <w:pPr>
      <w:spacing w:before="100" w:beforeAutospacing="1" w:after="100" w:afterAutospacing="1"/>
      <w:outlineLvl w:val="1"/>
    </w:pPr>
    <w:rPr>
      <w:rFonts w:ascii="Times New Roman" w:hAnsi="Times New Roman"/>
      <w:b/>
      <w:bCs/>
      <w:sz w:val="36"/>
      <w:szCs w:val="36"/>
    </w:rPr>
  </w:style>
  <w:style w:type="paragraph" w:styleId="Ttulo3">
    <w:name w:val="heading 3"/>
    <w:basedOn w:val="Normal"/>
    <w:qFormat/>
    <w:rsid w:val="006203B3"/>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01circulominiL">
    <w:name w:val="0.1 circulo mini (L)"/>
    <w:rPr>
      <w:rFonts w:ascii="Wingdings" w:hAnsi="Wingdings"/>
      <w:dstrike w:val="0"/>
      <w:color w:val="800080"/>
      <w:position w:val="12"/>
      <w:sz w:val="12"/>
      <w:vertAlign w:val="baseline"/>
    </w:rPr>
  </w:style>
  <w:style w:type="character" w:customStyle="1" w:styleId="02circulomininegroL">
    <w:name w:val="0.2 circulo mini negro (L)"/>
    <w:rPr>
      <w:rFonts w:ascii="Wingdings" w:hAnsi="Wingdings"/>
      <w:dstrike w:val="0"/>
      <w:color w:val="000000"/>
      <w:position w:val="12"/>
      <w:sz w:val="12"/>
      <w:vertAlign w:val="baseline"/>
    </w:rPr>
  </w:style>
  <w:style w:type="character" w:customStyle="1" w:styleId="03mediocirculoW">
    <w:name w:val="0.3 medio circulo (W)"/>
    <w:rPr>
      <w:rFonts w:ascii="Wingdings" w:hAnsi="Wingdings"/>
      <w:dstrike w:val="0"/>
      <w:position w:val="12"/>
      <w:sz w:val="12"/>
      <w:vertAlign w:val="baseline"/>
    </w:rPr>
  </w:style>
  <w:style w:type="character" w:customStyle="1" w:styleId="04mediocirculonegroW">
    <w:name w:val="0.4 medio circulo negro (W)"/>
    <w:rPr>
      <w:rFonts w:ascii="Wingdings" w:hAnsi="Wingdings"/>
      <w:dstrike w:val="0"/>
      <w:color w:val="000000"/>
      <w:position w:val="12"/>
      <w:sz w:val="12"/>
      <w:vertAlign w:val="baseline"/>
    </w:rPr>
  </w:style>
  <w:style w:type="character" w:customStyle="1" w:styleId="05cuadrosn">
    <w:name w:val="0.5 cuadros (n)"/>
    <w:rPr>
      <w:rFonts w:ascii="Zapf Dingbats" w:hAnsi="Zapf Dingbats"/>
      <w:color w:val="auto"/>
      <w:spacing w:val="-200"/>
    </w:rPr>
  </w:style>
  <w:style w:type="character" w:customStyle="1" w:styleId="06idc">
    <w:name w:val="0.6 idc"/>
    <w:rPr>
      <w:rFonts w:ascii="B Belwe Bold" w:hAnsi="B Belwe Bold"/>
      <w:caps/>
      <w:color w:val="FFFFFF"/>
      <w:position w:val="14"/>
      <w:sz w:val="14"/>
    </w:rPr>
  </w:style>
  <w:style w:type="character" w:customStyle="1" w:styleId="07MediocirculograndeW">
    <w:name w:val="0.7 Medio circulo grande (W)"/>
    <w:rPr>
      <w:rFonts w:ascii="Wingdings" w:hAnsi="Wingdings"/>
      <w:dstrike w:val="0"/>
      <w:color w:val="800080"/>
      <w:sz w:val="22"/>
      <w:vertAlign w:val="baseline"/>
    </w:rPr>
  </w:style>
  <w:style w:type="paragraph" w:customStyle="1" w:styleId="11Cabeza">
    <w:name w:val="1.1 Cabeza"/>
    <w:next w:val="Normal"/>
    <w:autoRedefine/>
    <w:pPr>
      <w:tabs>
        <w:tab w:val="left" w:pos="226"/>
        <w:tab w:val="left" w:pos="453"/>
        <w:tab w:val="left" w:pos="680"/>
        <w:tab w:val="left" w:pos="907"/>
      </w:tabs>
    </w:pPr>
    <w:rPr>
      <w:rFonts w:ascii="Arial Narrow" w:hAnsi="Arial Narrow"/>
      <w:b/>
      <w:noProof/>
      <w:sz w:val="60"/>
      <w:lang w:val="es-ES" w:eastAsia="es-ES"/>
    </w:rPr>
  </w:style>
  <w:style w:type="paragraph" w:customStyle="1" w:styleId="12Subcabeza">
    <w:name w:val="1.2 Subcabeza"/>
    <w:next w:val="Normal"/>
    <w:autoRedefine/>
    <w:pPr>
      <w:tabs>
        <w:tab w:val="left" w:pos="226"/>
        <w:tab w:val="left" w:pos="453"/>
        <w:tab w:val="left" w:pos="680"/>
        <w:tab w:val="left" w:pos="907"/>
      </w:tabs>
      <w:spacing w:before="120"/>
    </w:pPr>
    <w:rPr>
      <w:rFonts w:ascii="Arial Narrow" w:hAnsi="Arial Narrow"/>
      <w:noProof/>
      <w:sz w:val="28"/>
      <w:lang w:val="es-ES" w:eastAsia="es-ES"/>
    </w:rPr>
  </w:style>
  <w:style w:type="paragraph" w:customStyle="1" w:styleId="13Subsubcabeza">
    <w:name w:val="1.3 Subsubcabeza"/>
    <w:next w:val="Normal"/>
    <w:autoRedefine/>
    <w:pPr>
      <w:tabs>
        <w:tab w:val="left" w:pos="226"/>
        <w:tab w:val="left" w:pos="453"/>
        <w:tab w:val="left" w:pos="680"/>
        <w:tab w:val="left" w:pos="907"/>
      </w:tabs>
      <w:spacing w:before="60"/>
    </w:pPr>
    <w:rPr>
      <w:rFonts w:ascii="Arial Narrow" w:hAnsi="Arial Narrow"/>
      <w:caps/>
      <w:noProof/>
      <w:lang w:val="es-ES" w:eastAsia="es-ES"/>
    </w:rPr>
  </w:style>
  <w:style w:type="paragraph" w:customStyle="1" w:styleId="14Cabezasecundaria">
    <w:name w:val="1.4 Cabeza secundaria"/>
    <w:next w:val="Normal"/>
    <w:autoRedefine/>
    <w:pPr>
      <w:tabs>
        <w:tab w:val="left" w:pos="226"/>
        <w:tab w:val="left" w:pos="453"/>
        <w:tab w:val="left" w:pos="680"/>
        <w:tab w:val="left" w:pos="907"/>
      </w:tabs>
      <w:spacing w:line="520" w:lineRule="exact"/>
    </w:pPr>
    <w:rPr>
      <w:rFonts w:ascii="Arial Narrow" w:hAnsi="Arial Narrow"/>
      <w:noProof/>
      <w:sz w:val="48"/>
      <w:lang w:val="es-ES" w:eastAsia="es-ES"/>
    </w:rPr>
  </w:style>
  <w:style w:type="paragraph" w:customStyle="1" w:styleId="21Intro">
    <w:name w:val="2.1 Intro"/>
    <w:next w:val="Normal"/>
    <w:autoRedefine/>
    <w:pPr>
      <w:tabs>
        <w:tab w:val="left" w:pos="226"/>
        <w:tab w:val="left" w:pos="453"/>
        <w:tab w:val="left" w:pos="680"/>
        <w:tab w:val="left" w:pos="907"/>
      </w:tabs>
      <w:jc w:val="both"/>
    </w:pPr>
    <w:rPr>
      <w:rFonts w:ascii="Arial Narrow" w:hAnsi="Arial Narrow"/>
      <w:noProof/>
      <w:sz w:val="36"/>
      <w:lang w:val="es-ES" w:eastAsia="es-ES"/>
    </w:rPr>
  </w:style>
  <w:style w:type="paragraph" w:customStyle="1" w:styleId="23Regla">
    <w:name w:val="2.3 Regla"/>
    <w:next w:val="Normal"/>
    <w:autoRedefine/>
    <w:pPr>
      <w:tabs>
        <w:tab w:val="left" w:pos="226"/>
        <w:tab w:val="left" w:pos="453"/>
        <w:tab w:val="left" w:pos="680"/>
        <w:tab w:val="left" w:pos="907"/>
      </w:tabs>
      <w:spacing w:line="240" w:lineRule="exact"/>
    </w:pPr>
    <w:rPr>
      <w:rFonts w:ascii="Arial Narrow" w:hAnsi="Arial Narrow"/>
      <w:noProof/>
      <w:lang w:val="es-ES" w:eastAsia="es-ES"/>
    </w:rPr>
  </w:style>
  <w:style w:type="paragraph" w:customStyle="1" w:styleId="31Textonoindent">
    <w:name w:val="3.1 Texto no indent"/>
    <w:next w:val="Normal"/>
    <w:autoRedefine/>
    <w:pPr>
      <w:tabs>
        <w:tab w:val="left" w:pos="226"/>
        <w:tab w:val="left" w:pos="453"/>
        <w:tab w:val="left" w:pos="680"/>
        <w:tab w:val="left" w:pos="907"/>
      </w:tabs>
      <w:jc w:val="both"/>
    </w:pPr>
    <w:rPr>
      <w:rFonts w:ascii="ConcordeNova-Regular" w:hAnsi="ConcordeNova-Regular"/>
      <w:noProof/>
      <w:lang w:val="es-ES" w:eastAsia="es-ES"/>
    </w:rPr>
  </w:style>
  <w:style w:type="paragraph" w:customStyle="1" w:styleId="32Textoindent">
    <w:name w:val="3.2 Texto indent"/>
    <w:basedOn w:val="31Textonoindent"/>
    <w:autoRedefine/>
    <w:rsid w:val="00E42B3B"/>
    <w:pPr>
      <w:ind w:left="540" w:right="1080"/>
    </w:pPr>
    <w:rPr>
      <w:rFonts w:ascii="Century Gothic" w:hAnsi="Century Gothic"/>
      <w:b/>
      <w:bCs/>
      <w:noProof w:val="0"/>
      <w:lang w:val="es-MX"/>
    </w:rPr>
  </w:style>
  <w:style w:type="paragraph" w:customStyle="1" w:styleId="33Textopuntos">
    <w:name w:val="3.3 Texto puntos"/>
    <w:basedOn w:val="31Textonoindent"/>
    <w:autoRedefine/>
    <w:pPr>
      <w:ind w:left="120" w:hanging="120"/>
    </w:pPr>
  </w:style>
  <w:style w:type="paragraph" w:customStyle="1" w:styleId="34Textosubpuntos">
    <w:name w:val="3.4 Texto subpuntos"/>
    <w:basedOn w:val="31Textonoindent"/>
    <w:autoRedefine/>
    <w:pPr>
      <w:ind w:left="240" w:hanging="80"/>
    </w:pPr>
  </w:style>
  <w:style w:type="paragraph" w:customStyle="1" w:styleId="35Textosubsubpuntos">
    <w:name w:val="3.5 Texto subsubpuntos"/>
    <w:autoRedefine/>
    <w:pPr>
      <w:tabs>
        <w:tab w:val="left" w:pos="226"/>
        <w:tab w:val="left" w:pos="453"/>
        <w:tab w:val="left" w:pos="680"/>
        <w:tab w:val="left" w:pos="907"/>
      </w:tabs>
      <w:ind w:left="360" w:hanging="120"/>
      <w:jc w:val="both"/>
    </w:pPr>
    <w:rPr>
      <w:rFonts w:ascii="ConcordeNova-Regular" w:hAnsi="ConcordeNova-Regular"/>
      <w:noProof/>
      <w:lang w:val="es-ES" w:eastAsia="es-ES"/>
    </w:rPr>
  </w:style>
  <w:style w:type="paragraph" w:customStyle="1" w:styleId="36Textosubsubsubpuntos">
    <w:name w:val="3.6 Texto subsubsubpuntos"/>
    <w:autoRedefine/>
    <w:pPr>
      <w:tabs>
        <w:tab w:val="left" w:pos="226"/>
        <w:tab w:val="left" w:pos="453"/>
        <w:tab w:val="left" w:pos="680"/>
        <w:tab w:val="left" w:pos="907"/>
      </w:tabs>
      <w:ind w:left="440" w:hanging="80"/>
      <w:jc w:val="both"/>
    </w:pPr>
    <w:rPr>
      <w:rFonts w:ascii="ConcordeNova-Regular" w:hAnsi="ConcordeNova-Regular"/>
      <w:noProof/>
      <w:lang w:val="es-ES" w:eastAsia="es-ES"/>
    </w:rPr>
  </w:style>
  <w:style w:type="paragraph" w:customStyle="1" w:styleId="37Textocolaboracion">
    <w:name w:val="3.7 Texto colaboracion"/>
    <w:autoRedefine/>
    <w:pPr>
      <w:tabs>
        <w:tab w:val="left" w:pos="226"/>
        <w:tab w:val="left" w:pos="453"/>
        <w:tab w:val="left" w:pos="680"/>
        <w:tab w:val="left" w:pos="907"/>
      </w:tabs>
      <w:spacing w:after="240"/>
      <w:jc w:val="both"/>
    </w:pPr>
    <w:rPr>
      <w:rFonts w:ascii="Arial Narrow" w:hAnsi="Arial Narrow"/>
      <w:noProof/>
      <w:lang w:val="es-ES" w:eastAsia="es-ES"/>
    </w:rPr>
  </w:style>
  <w:style w:type="paragraph" w:customStyle="1" w:styleId="41Cabezadescanso">
    <w:name w:val="4.1 Cabeza descanso"/>
    <w:next w:val="31Textonoindent"/>
    <w:autoRedefine/>
    <w:pPr>
      <w:tabs>
        <w:tab w:val="left" w:pos="226"/>
        <w:tab w:val="left" w:pos="453"/>
        <w:tab w:val="left" w:pos="680"/>
        <w:tab w:val="left" w:pos="907"/>
      </w:tabs>
    </w:pPr>
    <w:rPr>
      <w:rFonts w:ascii="Arial Narrow" w:hAnsi="Arial Narrow"/>
      <w:noProof/>
      <w:sz w:val="22"/>
      <w:lang w:val="es-ES" w:eastAsia="es-ES"/>
    </w:rPr>
  </w:style>
  <w:style w:type="paragraph" w:customStyle="1" w:styleId="51Contenidotema">
    <w:name w:val="5.1 Contenido tema"/>
    <w:next w:val="Normal"/>
    <w:autoRedefine/>
    <w:pPr>
      <w:tabs>
        <w:tab w:val="right" w:pos="4320"/>
      </w:tabs>
      <w:spacing w:before="120"/>
    </w:pPr>
    <w:rPr>
      <w:rFonts w:ascii="Arial Narrow" w:hAnsi="Arial Narrow"/>
      <w:noProof/>
      <w:sz w:val="28"/>
      <w:lang w:val="es-ES" w:eastAsia="es-ES"/>
    </w:rPr>
  </w:style>
  <w:style w:type="paragraph" w:customStyle="1" w:styleId="52Contenidopleca">
    <w:name w:val="5.2 Contenido pleca"/>
    <w:autoRedefine/>
    <w:pPr>
      <w:tabs>
        <w:tab w:val="right" w:pos="4320"/>
      </w:tabs>
      <w:spacing w:before="120"/>
    </w:pPr>
    <w:rPr>
      <w:rFonts w:ascii="Arial Narrow" w:hAnsi="Arial Narrow"/>
      <w:noProof/>
      <w:sz w:val="28"/>
      <w:lang w:val="es-ES" w:eastAsia="es-ES"/>
    </w:rPr>
  </w:style>
  <w:style w:type="paragraph" w:customStyle="1" w:styleId="53Contenidosubtema">
    <w:name w:val="5.3 Contenido subtema"/>
    <w:next w:val="Normal"/>
    <w:autoRedefine/>
    <w:pPr>
      <w:tabs>
        <w:tab w:val="left" w:pos="226"/>
        <w:tab w:val="left" w:pos="453"/>
        <w:tab w:val="left" w:pos="680"/>
        <w:tab w:val="left" w:pos="907"/>
      </w:tabs>
      <w:ind w:left="140" w:hanging="140"/>
    </w:pPr>
    <w:rPr>
      <w:rFonts w:ascii="Arial Narrow" w:hAnsi="Arial Narrow"/>
      <w:caps/>
      <w:noProof/>
      <w:lang w:val="es-ES" w:eastAsia="es-ES"/>
    </w:rPr>
  </w:style>
  <w:style w:type="paragraph" w:customStyle="1" w:styleId="54Textocontenido">
    <w:name w:val="5.4 Texto contenido"/>
    <w:autoRedefine/>
    <w:pPr>
      <w:tabs>
        <w:tab w:val="left" w:pos="226"/>
        <w:tab w:val="left" w:pos="453"/>
        <w:tab w:val="left" w:pos="680"/>
        <w:tab w:val="left" w:pos="907"/>
      </w:tabs>
      <w:ind w:left="120"/>
      <w:jc w:val="both"/>
    </w:pPr>
    <w:rPr>
      <w:rFonts w:ascii="ConcordeNova-Regular" w:hAnsi="ConcordeNova-Regular"/>
      <w:noProof/>
      <w:lang w:val="es-ES" w:eastAsia="es-ES"/>
    </w:rPr>
  </w:style>
  <w:style w:type="paragraph" w:customStyle="1" w:styleId="61Tablacabeza">
    <w:name w:val="6.1 Tabla cabeza"/>
    <w:next w:val="Normal"/>
    <w:autoRedefine/>
    <w:pPr>
      <w:spacing w:before="120" w:line="240" w:lineRule="exact"/>
    </w:pPr>
    <w:rPr>
      <w:rFonts w:ascii="Arial Narrow" w:hAnsi="Arial Narrow"/>
      <w:b/>
      <w:caps/>
      <w:noProof/>
      <w:sz w:val="24"/>
      <w:lang w:val="es-ES" w:eastAsia="es-ES"/>
    </w:rPr>
  </w:style>
  <w:style w:type="paragraph" w:customStyle="1" w:styleId="62Tablaintro">
    <w:name w:val="6.2 Tabla intro"/>
    <w:autoRedefine/>
    <w:pPr>
      <w:tabs>
        <w:tab w:val="left" w:pos="226"/>
        <w:tab w:val="left" w:pos="453"/>
        <w:tab w:val="left" w:pos="680"/>
        <w:tab w:val="left" w:pos="907"/>
      </w:tabs>
      <w:spacing w:before="60"/>
    </w:pPr>
    <w:rPr>
      <w:rFonts w:ascii="Arial Narrow" w:hAnsi="Arial Narrow"/>
      <w:noProof/>
      <w:lang w:val="es-ES" w:eastAsia="es-ES"/>
    </w:rPr>
  </w:style>
  <w:style w:type="paragraph" w:customStyle="1" w:styleId="63Tablarubro">
    <w:name w:val="6.3 Tabla rubro"/>
    <w:autoRedefine/>
    <w:pPr>
      <w:tabs>
        <w:tab w:val="left" w:pos="226"/>
        <w:tab w:val="left" w:pos="453"/>
        <w:tab w:val="left" w:pos="680"/>
        <w:tab w:val="left" w:pos="907"/>
      </w:tabs>
      <w:ind w:left="20"/>
    </w:pPr>
    <w:rPr>
      <w:rFonts w:ascii="Arial Narrow" w:hAnsi="Arial Narrow"/>
      <w:b/>
      <w:caps/>
      <w:noProof/>
      <w:lang w:val="es-ES" w:eastAsia="es-ES"/>
    </w:rPr>
  </w:style>
  <w:style w:type="paragraph" w:customStyle="1" w:styleId="64Tablarenglon">
    <w:name w:val="6.4 Tabla renglon"/>
    <w:autoRedefine/>
    <w:pPr>
      <w:tabs>
        <w:tab w:val="left" w:pos="226"/>
        <w:tab w:val="left" w:pos="453"/>
        <w:tab w:val="left" w:pos="680"/>
        <w:tab w:val="left" w:pos="907"/>
      </w:tabs>
    </w:pPr>
    <w:rPr>
      <w:rFonts w:ascii="Arial Narrow" w:hAnsi="Arial Narrow"/>
      <w:noProof/>
      <w:lang w:val="es-ES" w:eastAsia="es-ES"/>
    </w:rPr>
  </w:style>
  <w:style w:type="paragraph" w:customStyle="1" w:styleId="65Tablatotal">
    <w:name w:val="6.5 Tabla total"/>
    <w:autoRedefine/>
    <w:rPr>
      <w:rFonts w:ascii="Arial Narrow" w:hAnsi="Arial Narrow"/>
      <w:b/>
      <w:noProof/>
      <w:lang w:val="es-ES" w:eastAsia="es-ES"/>
    </w:rPr>
  </w:style>
  <w:style w:type="paragraph" w:customStyle="1" w:styleId="66Tablarenglonsumatoria">
    <w:name w:val="6.6 Tabla renglon sumatoria"/>
    <w:autoRedefine/>
    <w:pPr>
      <w:tabs>
        <w:tab w:val="left" w:pos="599"/>
        <w:tab w:val="decimal" w:pos="4679"/>
      </w:tabs>
      <w:ind w:left="600" w:hanging="600"/>
    </w:pPr>
    <w:rPr>
      <w:rFonts w:ascii="Arial Narrow" w:hAnsi="Arial Narrow"/>
      <w:noProof/>
      <w:lang w:val="es-ES" w:eastAsia="es-ES"/>
    </w:rPr>
  </w:style>
  <w:style w:type="paragraph" w:customStyle="1" w:styleId="67Tablatotalsumatoria">
    <w:name w:val="6.7 Tabla total sumatoria"/>
    <w:basedOn w:val="66Tablarenglonsumatoria"/>
    <w:autoRedefine/>
    <w:rPr>
      <w:b/>
    </w:rPr>
  </w:style>
  <w:style w:type="paragraph" w:customStyle="1" w:styleId="68Tablanota">
    <w:name w:val="6.8 Tabla nota"/>
    <w:autoRedefine/>
    <w:rPr>
      <w:rFonts w:ascii="Arial Narrow" w:hAnsi="Arial Narrow"/>
      <w:noProof/>
      <w:sz w:val="16"/>
      <w:lang w:val="es-ES" w:eastAsia="es-ES"/>
    </w:rPr>
  </w:style>
  <w:style w:type="character" w:customStyle="1" w:styleId="69Tablasumatoria">
    <w:name w:val="6.9 Tabla sumatoria"/>
    <w:rPr>
      <w:rFonts w:ascii="Arial Narrow" w:hAnsi="Arial Narrow"/>
      <w:b/>
      <w:color w:val="auto"/>
    </w:rPr>
  </w:style>
  <w:style w:type="paragraph" w:customStyle="1" w:styleId="71Empresatema">
    <w:name w:val="7.1 Empresa tema"/>
    <w:next w:val="Normal"/>
    <w:autoRedefine/>
    <w:pPr>
      <w:tabs>
        <w:tab w:val="left" w:pos="226"/>
        <w:tab w:val="left" w:pos="453"/>
        <w:tab w:val="left" w:pos="680"/>
        <w:tab w:val="left" w:pos="907"/>
      </w:tabs>
      <w:spacing w:before="60"/>
    </w:pPr>
    <w:rPr>
      <w:rFonts w:ascii="Arial Narrow" w:hAnsi="Arial Narrow"/>
      <w:b/>
      <w:caps/>
      <w:noProof/>
      <w:sz w:val="24"/>
      <w:lang w:val="es-ES" w:eastAsia="es-ES"/>
    </w:rPr>
  </w:style>
  <w:style w:type="paragraph" w:customStyle="1" w:styleId="72Empresapregunta">
    <w:name w:val="7.2 Empresa pregunta"/>
    <w:next w:val="Normal"/>
    <w:autoRedefine/>
    <w:pPr>
      <w:tabs>
        <w:tab w:val="left" w:pos="226"/>
        <w:tab w:val="left" w:pos="453"/>
        <w:tab w:val="left" w:pos="680"/>
        <w:tab w:val="left" w:pos="907"/>
      </w:tabs>
      <w:jc w:val="both"/>
    </w:pPr>
    <w:rPr>
      <w:rFonts w:ascii="Arial Narrow" w:hAnsi="Arial Narrow"/>
      <w:noProof/>
      <w:lang w:val="es-ES" w:eastAsia="es-ES"/>
    </w:rPr>
  </w:style>
  <w:style w:type="paragraph" w:customStyle="1" w:styleId="73Empresarespuesta">
    <w:name w:val="7.3 Empresa respuesta"/>
    <w:next w:val="Normal"/>
    <w:autoRedefine/>
    <w:pPr>
      <w:tabs>
        <w:tab w:val="left" w:pos="226"/>
        <w:tab w:val="left" w:pos="453"/>
        <w:tab w:val="left" w:pos="680"/>
        <w:tab w:val="left" w:pos="907"/>
      </w:tabs>
      <w:jc w:val="both"/>
    </w:pPr>
    <w:rPr>
      <w:rFonts w:ascii="Arial Narrow" w:hAnsi="Arial Narrow"/>
      <w:i/>
      <w:noProof/>
      <w:lang w:val="es-ES" w:eastAsia="es-ES"/>
    </w:rPr>
  </w:style>
  <w:style w:type="paragraph" w:customStyle="1" w:styleId="74Empresarespuestaindent">
    <w:name w:val="7.4 Empresa respuesta indent"/>
    <w:basedOn w:val="73Empresarespuesta"/>
    <w:autoRedefine/>
    <w:pPr>
      <w:ind w:firstLine="240"/>
    </w:pPr>
  </w:style>
  <w:style w:type="paragraph" w:customStyle="1" w:styleId="81Portadaseccion">
    <w:name w:val="8.1 Portada seccion"/>
    <w:next w:val="Normal"/>
    <w:autoRedefine/>
    <w:rPr>
      <w:rFonts w:ascii="Belwe-Bold" w:hAnsi="Belwe-Bold"/>
      <w:noProof/>
      <w:position w:val="48"/>
      <w:sz w:val="48"/>
      <w:lang w:val="es-ES" w:eastAsia="es-ES"/>
    </w:rPr>
  </w:style>
  <w:style w:type="paragraph" w:customStyle="1" w:styleId="82Portadatema">
    <w:name w:val="8.2 Portada tema"/>
    <w:autoRedefine/>
    <w:pPr>
      <w:tabs>
        <w:tab w:val="left" w:pos="283"/>
        <w:tab w:val="left" w:pos="566"/>
        <w:tab w:val="left" w:pos="850"/>
      </w:tabs>
      <w:spacing w:line="240" w:lineRule="exact"/>
    </w:pPr>
    <w:rPr>
      <w:rFonts w:ascii="Arial Narrow" w:hAnsi="Arial Narrow"/>
      <w:b/>
      <w:noProof/>
      <w:sz w:val="22"/>
      <w:lang w:val="es-ES" w:eastAsia="es-ES"/>
    </w:rPr>
  </w:style>
  <w:style w:type="paragraph" w:customStyle="1" w:styleId="91Seccion">
    <w:name w:val="9.1 Seccion"/>
    <w:autoRedefine/>
    <w:pPr>
      <w:jc w:val="center"/>
    </w:pPr>
    <w:rPr>
      <w:rFonts w:ascii="Belwe-Bold" w:hAnsi="Belwe-Bold"/>
      <w:noProof/>
      <w:color w:val="800080"/>
      <w:spacing w:val="-60"/>
      <w:sz w:val="36"/>
      <w:lang w:val="es-ES" w:eastAsia="es-ES"/>
    </w:rPr>
  </w:style>
  <w:style w:type="paragraph" w:customStyle="1" w:styleId="92Subseccion">
    <w:name w:val="9.2 Subseccion"/>
    <w:autoRedefine/>
    <w:pPr>
      <w:spacing w:line="340" w:lineRule="exact"/>
    </w:pPr>
    <w:rPr>
      <w:rFonts w:ascii="Belwe-Bold" w:hAnsi="Belwe-Bold"/>
      <w:noProof/>
      <w:color w:val="808080"/>
      <w:sz w:val="28"/>
      <w:lang w:val="es-ES" w:eastAsia="es-ES"/>
    </w:rPr>
  </w:style>
  <w:style w:type="paragraph" w:customStyle="1" w:styleId="93www">
    <w:name w:val="9.3 www"/>
    <w:autoRedefine/>
    <w:pPr>
      <w:tabs>
        <w:tab w:val="left" w:pos="226"/>
        <w:tab w:val="left" w:pos="453"/>
        <w:tab w:val="left" w:pos="680"/>
        <w:tab w:val="left" w:pos="907"/>
      </w:tabs>
      <w:spacing w:before="60"/>
      <w:ind w:left="60" w:right="60"/>
    </w:pPr>
    <w:rPr>
      <w:rFonts w:ascii="Arial Narrow" w:hAnsi="Arial Narrow"/>
      <w:noProof/>
      <w:sz w:val="24"/>
      <w:lang w:val="es-ES" w:eastAsia="es-ES"/>
    </w:rPr>
  </w:style>
  <w:style w:type="character" w:styleId="Hipervnculo">
    <w:name w:val="Hyperlink"/>
    <w:rsid w:val="006203B3"/>
    <w:rPr>
      <w:strike w:val="0"/>
      <w:dstrike w:val="0"/>
      <w:color w:val="000033"/>
      <w:u w:val="none"/>
      <w:effect w:val="none"/>
    </w:rPr>
  </w:style>
  <w:style w:type="paragraph" w:styleId="NormalWeb">
    <w:name w:val="Normal (Web)"/>
    <w:basedOn w:val="Normal"/>
    <w:rsid w:val="006203B3"/>
    <w:pPr>
      <w:spacing w:before="100" w:beforeAutospacing="1" w:after="100" w:afterAutospacing="1"/>
    </w:pPr>
    <w:rPr>
      <w:rFonts w:ascii="Times New Roman" w:hAnsi="Times New Roman"/>
      <w:sz w:val="24"/>
      <w:szCs w:val="24"/>
    </w:rPr>
  </w:style>
  <w:style w:type="character" w:styleId="Textoennegrita">
    <w:name w:val="Strong"/>
    <w:qFormat/>
    <w:rsid w:val="006203B3"/>
    <w:rPr>
      <w:b/>
      <w:bCs/>
    </w:rPr>
  </w:style>
  <w:style w:type="character" w:customStyle="1" w:styleId="item-action">
    <w:name w:val="item-action"/>
    <w:basedOn w:val="Fuentedeprrafopredeter"/>
    <w:rsid w:val="006203B3"/>
  </w:style>
  <w:style w:type="character" w:customStyle="1" w:styleId="email-post-icon">
    <w:name w:val="email-post-icon"/>
    <w:basedOn w:val="Fuentedeprrafopredeter"/>
    <w:rsid w:val="006203B3"/>
  </w:style>
  <w:style w:type="paragraph" w:customStyle="1" w:styleId="post-footer-linepost-footer-line-2">
    <w:name w:val="post-footer-line post-footer-line-2"/>
    <w:basedOn w:val="Normal"/>
    <w:rsid w:val="006203B3"/>
    <w:pPr>
      <w:spacing w:before="100" w:beforeAutospacing="1" w:after="100" w:afterAutospacing="1"/>
    </w:pPr>
    <w:rPr>
      <w:rFonts w:ascii="Times New Roman" w:hAnsi="Times New Roman"/>
      <w:sz w:val="24"/>
      <w:szCs w:val="24"/>
    </w:rPr>
  </w:style>
  <w:style w:type="character" w:customStyle="1" w:styleId="post-labels">
    <w:name w:val="post-labels"/>
    <w:basedOn w:val="Fuentedeprrafopredeter"/>
    <w:rsid w:val="006203B3"/>
  </w:style>
  <w:style w:type="paragraph" w:styleId="Encabezado">
    <w:name w:val="header"/>
    <w:basedOn w:val="Normal"/>
    <w:rsid w:val="008C32C4"/>
    <w:pPr>
      <w:tabs>
        <w:tab w:val="center" w:pos="4252"/>
        <w:tab w:val="right" w:pos="8504"/>
      </w:tabs>
    </w:pPr>
  </w:style>
  <w:style w:type="character" w:styleId="Nmerodepgina">
    <w:name w:val="page number"/>
    <w:basedOn w:val="Fuentedeprrafopredeter"/>
    <w:rsid w:val="008C32C4"/>
  </w:style>
  <w:style w:type="paragraph" w:styleId="Piedepgina">
    <w:name w:val="footer"/>
    <w:basedOn w:val="Normal"/>
    <w:link w:val="PiedepginaCar"/>
    <w:rsid w:val="00E72BA3"/>
    <w:pPr>
      <w:tabs>
        <w:tab w:val="center" w:pos="4252"/>
        <w:tab w:val="right" w:pos="8504"/>
      </w:tabs>
    </w:pPr>
  </w:style>
  <w:style w:type="character" w:customStyle="1" w:styleId="PiedepginaCar">
    <w:name w:val="Pie de página Car"/>
    <w:link w:val="Piedepgina"/>
    <w:rsid w:val="00E72BA3"/>
    <w:rPr>
      <w:rFonts w:ascii="Verdana" w:hAnsi="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1041">
      <w:bodyDiv w:val="1"/>
      <w:marLeft w:val="0"/>
      <w:marRight w:val="0"/>
      <w:marTop w:val="0"/>
      <w:marBottom w:val="0"/>
      <w:divBdr>
        <w:top w:val="none" w:sz="0" w:space="0" w:color="auto"/>
        <w:left w:val="none" w:sz="0" w:space="0" w:color="auto"/>
        <w:bottom w:val="none" w:sz="0" w:space="0" w:color="auto"/>
        <w:right w:val="none" w:sz="0" w:space="0" w:color="auto"/>
      </w:divBdr>
      <w:divsChild>
        <w:div w:id="608199177">
          <w:marLeft w:val="0"/>
          <w:marRight w:val="0"/>
          <w:marTop w:val="75"/>
          <w:marBottom w:val="0"/>
          <w:divBdr>
            <w:top w:val="none" w:sz="0" w:space="0" w:color="auto"/>
            <w:left w:val="none" w:sz="0" w:space="0" w:color="auto"/>
            <w:bottom w:val="none" w:sz="0" w:space="0" w:color="auto"/>
            <w:right w:val="none" w:sz="0" w:space="0" w:color="auto"/>
          </w:divBdr>
          <w:divsChild>
            <w:div w:id="750007054">
              <w:marLeft w:val="0"/>
              <w:marRight w:val="0"/>
              <w:marTop w:val="0"/>
              <w:marBottom w:val="0"/>
              <w:divBdr>
                <w:top w:val="none" w:sz="0" w:space="0" w:color="auto"/>
                <w:left w:val="none" w:sz="0" w:space="0" w:color="auto"/>
                <w:bottom w:val="none" w:sz="0" w:space="0" w:color="auto"/>
                <w:right w:val="none" w:sz="0" w:space="0" w:color="auto"/>
              </w:divBdr>
              <w:divsChild>
                <w:div w:id="1082721999">
                  <w:marLeft w:val="0"/>
                  <w:marRight w:val="0"/>
                  <w:marTop w:val="0"/>
                  <w:marBottom w:val="0"/>
                  <w:divBdr>
                    <w:top w:val="none" w:sz="0" w:space="0" w:color="auto"/>
                    <w:left w:val="none" w:sz="0" w:space="0" w:color="auto"/>
                    <w:bottom w:val="none" w:sz="0" w:space="0" w:color="auto"/>
                    <w:right w:val="none" w:sz="0" w:space="0" w:color="auto"/>
                  </w:divBdr>
                  <w:divsChild>
                    <w:div w:id="1001851216">
                      <w:marLeft w:val="0"/>
                      <w:marRight w:val="0"/>
                      <w:marTop w:val="0"/>
                      <w:marBottom w:val="0"/>
                      <w:divBdr>
                        <w:top w:val="none" w:sz="0" w:space="0" w:color="auto"/>
                        <w:left w:val="none" w:sz="0" w:space="0" w:color="auto"/>
                        <w:bottom w:val="none" w:sz="0" w:space="0" w:color="auto"/>
                        <w:right w:val="none" w:sz="0" w:space="0" w:color="auto"/>
                      </w:divBdr>
                      <w:divsChild>
                        <w:div w:id="431390544">
                          <w:marLeft w:val="0"/>
                          <w:marRight w:val="0"/>
                          <w:marTop w:val="0"/>
                          <w:marBottom w:val="0"/>
                          <w:divBdr>
                            <w:top w:val="none" w:sz="0" w:space="0" w:color="auto"/>
                            <w:left w:val="none" w:sz="0" w:space="0" w:color="auto"/>
                            <w:bottom w:val="none" w:sz="0" w:space="0" w:color="auto"/>
                            <w:right w:val="none" w:sz="0" w:space="0" w:color="auto"/>
                          </w:divBdr>
                          <w:divsChild>
                            <w:div w:id="353925">
                              <w:marLeft w:val="0"/>
                              <w:marRight w:val="0"/>
                              <w:marTop w:val="0"/>
                              <w:marBottom w:val="0"/>
                              <w:divBdr>
                                <w:top w:val="none" w:sz="0" w:space="0" w:color="auto"/>
                                <w:left w:val="none" w:sz="0" w:space="0" w:color="auto"/>
                                <w:bottom w:val="none" w:sz="0" w:space="0" w:color="auto"/>
                                <w:right w:val="none" w:sz="0" w:space="0" w:color="auto"/>
                              </w:divBdr>
                            </w:div>
                            <w:div w:id="337512920">
                              <w:marLeft w:val="0"/>
                              <w:marRight w:val="0"/>
                              <w:marTop w:val="0"/>
                              <w:marBottom w:val="0"/>
                              <w:divBdr>
                                <w:top w:val="none" w:sz="0" w:space="0" w:color="auto"/>
                                <w:left w:val="none" w:sz="0" w:space="0" w:color="auto"/>
                                <w:bottom w:val="none" w:sz="0" w:space="0" w:color="auto"/>
                                <w:right w:val="none" w:sz="0" w:space="0" w:color="auto"/>
                              </w:divBdr>
                            </w:div>
                            <w:div w:id="411508080">
                              <w:marLeft w:val="0"/>
                              <w:marRight w:val="0"/>
                              <w:marTop w:val="0"/>
                              <w:marBottom w:val="0"/>
                              <w:divBdr>
                                <w:top w:val="none" w:sz="0" w:space="0" w:color="auto"/>
                                <w:left w:val="none" w:sz="0" w:space="0" w:color="auto"/>
                                <w:bottom w:val="none" w:sz="0" w:space="0" w:color="auto"/>
                                <w:right w:val="none" w:sz="0" w:space="0" w:color="auto"/>
                              </w:divBdr>
                            </w:div>
                            <w:div w:id="534580173">
                              <w:marLeft w:val="0"/>
                              <w:marRight w:val="0"/>
                              <w:marTop w:val="0"/>
                              <w:marBottom w:val="0"/>
                              <w:divBdr>
                                <w:top w:val="none" w:sz="0" w:space="0" w:color="auto"/>
                                <w:left w:val="none" w:sz="0" w:space="0" w:color="auto"/>
                                <w:bottom w:val="none" w:sz="0" w:space="0" w:color="auto"/>
                                <w:right w:val="none" w:sz="0" w:space="0" w:color="auto"/>
                              </w:divBdr>
                            </w:div>
                            <w:div w:id="685596606">
                              <w:marLeft w:val="0"/>
                              <w:marRight w:val="0"/>
                              <w:marTop w:val="0"/>
                              <w:marBottom w:val="0"/>
                              <w:divBdr>
                                <w:top w:val="none" w:sz="0" w:space="0" w:color="auto"/>
                                <w:left w:val="none" w:sz="0" w:space="0" w:color="auto"/>
                                <w:bottom w:val="none" w:sz="0" w:space="0" w:color="auto"/>
                                <w:right w:val="none" w:sz="0" w:space="0" w:color="auto"/>
                              </w:divBdr>
                            </w:div>
                            <w:div w:id="728846531">
                              <w:marLeft w:val="0"/>
                              <w:marRight w:val="0"/>
                              <w:marTop w:val="0"/>
                              <w:marBottom w:val="0"/>
                              <w:divBdr>
                                <w:top w:val="none" w:sz="0" w:space="0" w:color="auto"/>
                                <w:left w:val="none" w:sz="0" w:space="0" w:color="auto"/>
                                <w:bottom w:val="none" w:sz="0" w:space="0" w:color="auto"/>
                                <w:right w:val="none" w:sz="0" w:space="0" w:color="auto"/>
                              </w:divBdr>
                            </w:div>
                            <w:div w:id="768819477">
                              <w:marLeft w:val="0"/>
                              <w:marRight w:val="0"/>
                              <w:marTop w:val="0"/>
                              <w:marBottom w:val="0"/>
                              <w:divBdr>
                                <w:top w:val="none" w:sz="0" w:space="0" w:color="auto"/>
                                <w:left w:val="none" w:sz="0" w:space="0" w:color="auto"/>
                                <w:bottom w:val="none" w:sz="0" w:space="0" w:color="auto"/>
                                <w:right w:val="none" w:sz="0" w:space="0" w:color="auto"/>
                              </w:divBdr>
                            </w:div>
                            <w:div w:id="797651957">
                              <w:marLeft w:val="0"/>
                              <w:marRight w:val="0"/>
                              <w:marTop w:val="0"/>
                              <w:marBottom w:val="0"/>
                              <w:divBdr>
                                <w:top w:val="none" w:sz="0" w:space="0" w:color="auto"/>
                                <w:left w:val="none" w:sz="0" w:space="0" w:color="auto"/>
                                <w:bottom w:val="none" w:sz="0" w:space="0" w:color="auto"/>
                                <w:right w:val="none" w:sz="0" w:space="0" w:color="auto"/>
                              </w:divBdr>
                            </w:div>
                            <w:div w:id="1044141444">
                              <w:marLeft w:val="0"/>
                              <w:marRight w:val="0"/>
                              <w:marTop w:val="0"/>
                              <w:marBottom w:val="0"/>
                              <w:divBdr>
                                <w:top w:val="none" w:sz="0" w:space="0" w:color="auto"/>
                                <w:left w:val="none" w:sz="0" w:space="0" w:color="auto"/>
                                <w:bottom w:val="none" w:sz="0" w:space="0" w:color="auto"/>
                                <w:right w:val="none" w:sz="0" w:space="0" w:color="auto"/>
                              </w:divBdr>
                            </w:div>
                            <w:div w:id="1070351568">
                              <w:marLeft w:val="0"/>
                              <w:marRight w:val="0"/>
                              <w:marTop w:val="0"/>
                              <w:marBottom w:val="0"/>
                              <w:divBdr>
                                <w:top w:val="none" w:sz="0" w:space="0" w:color="auto"/>
                                <w:left w:val="none" w:sz="0" w:space="0" w:color="auto"/>
                                <w:bottom w:val="none" w:sz="0" w:space="0" w:color="auto"/>
                                <w:right w:val="none" w:sz="0" w:space="0" w:color="auto"/>
                              </w:divBdr>
                            </w:div>
                            <w:div w:id="1099762331">
                              <w:marLeft w:val="0"/>
                              <w:marRight w:val="0"/>
                              <w:marTop w:val="0"/>
                              <w:marBottom w:val="0"/>
                              <w:divBdr>
                                <w:top w:val="none" w:sz="0" w:space="0" w:color="auto"/>
                                <w:left w:val="none" w:sz="0" w:space="0" w:color="auto"/>
                                <w:bottom w:val="none" w:sz="0" w:space="0" w:color="auto"/>
                                <w:right w:val="none" w:sz="0" w:space="0" w:color="auto"/>
                              </w:divBdr>
                            </w:div>
                            <w:div w:id="1304114118">
                              <w:marLeft w:val="0"/>
                              <w:marRight w:val="0"/>
                              <w:marTop w:val="0"/>
                              <w:marBottom w:val="0"/>
                              <w:divBdr>
                                <w:top w:val="none" w:sz="0" w:space="0" w:color="auto"/>
                                <w:left w:val="none" w:sz="0" w:space="0" w:color="auto"/>
                                <w:bottom w:val="none" w:sz="0" w:space="0" w:color="auto"/>
                                <w:right w:val="none" w:sz="0" w:space="0" w:color="auto"/>
                              </w:divBdr>
                            </w:div>
                            <w:div w:id="1418793387">
                              <w:marLeft w:val="0"/>
                              <w:marRight w:val="0"/>
                              <w:marTop w:val="0"/>
                              <w:marBottom w:val="0"/>
                              <w:divBdr>
                                <w:top w:val="none" w:sz="0" w:space="0" w:color="auto"/>
                                <w:left w:val="none" w:sz="0" w:space="0" w:color="auto"/>
                                <w:bottom w:val="none" w:sz="0" w:space="0" w:color="auto"/>
                                <w:right w:val="none" w:sz="0" w:space="0" w:color="auto"/>
                              </w:divBdr>
                            </w:div>
                            <w:div w:id="1449275721">
                              <w:marLeft w:val="0"/>
                              <w:marRight w:val="0"/>
                              <w:marTop w:val="0"/>
                              <w:marBottom w:val="0"/>
                              <w:divBdr>
                                <w:top w:val="none" w:sz="0" w:space="0" w:color="auto"/>
                                <w:left w:val="none" w:sz="0" w:space="0" w:color="auto"/>
                                <w:bottom w:val="none" w:sz="0" w:space="0" w:color="auto"/>
                                <w:right w:val="none" w:sz="0" w:space="0" w:color="auto"/>
                              </w:divBdr>
                            </w:div>
                            <w:div w:id="1487865931">
                              <w:marLeft w:val="0"/>
                              <w:marRight w:val="0"/>
                              <w:marTop w:val="0"/>
                              <w:marBottom w:val="0"/>
                              <w:divBdr>
                                <w:top w:val="none" w:sz="0" w:space="0" w:color="auto"/>
                                <w:left w:val="none" w:sz="0" w:space="0" w:color="auto"/>
                                <w:bottom w:val="none" w:sz="0" w:space="0" w:color="auto"/>
                                <w:right w:val="none" w:sz="0" w:space="0" w:color="auto"/>
                              </w:divBdr>
                            </w:div>
                            <w:div w:id="1690377527">
                              <w:marLeft w:val="0"/>
                              <w:marRight w:val="0"/>
                              <w:marTop w:val="0"/>
                              <w:marBottom w:val="0"/>
                              <w:divBdr>
                                <w:top w:val="none" w:sz="0" w:space="0" w:color="auto"/>
                                <w:left w:val="none" w:sz="0" w:space="0" w:color="auto"/>
                                <w:bottom w:val="none" w:sz="0" w:space="0" w:color="auto"/>
                                <w:right w:val="none" w:sz="0" w:space="0" w:color="auto"/>
                              </w:divBdr>
                            </w:div>
                            <w:div w:id="1692757725">
                              <w:marLeft w:val="0"/>
                              <w:marRight w:val="0"/>
                              <w:marTop w:val="0"/>
                              <w:marBottom w:val="0"/>
                              <w:divBdr>
                                <w:top w:val="none" w:sz="0" w:space="0" w:color="auto"/>
                                <w:left w:val="none" w:sz="0" w:space="0" w:color="auto"/>
                                <w:bottom w:val="none" w:sz="0" w:space="0" w:color="auto"/>
                                <w:right w:val="none" w:sz="0" w:space="0" w:color="auto"/>
                              </w:divBdr>
                            </w:div>
                            <w:div w:id="1723090391">
                              <w:marLeft w:val="0"/>
                              <w:marRight w:val="0"/>
                              <w:marTop w:val="0"/>
                              <w:marBottom w:val="0"/>
                              <w:divBdr>
                                <w:top w:val="none" w:sz="0" w:space="0" w:color="auto"/>
                                <w:left w:val="none" w:sz="0" w:space="0" w:color="auto"/>
                                <w:bottom w:val="none" w:sz="0" w:space="0" w:color="auto"/>
                                <w:right w:val="none" w:sz="0" w:space="0" w:color="auto"/>
                              </w:divBdr>
                            </w:div>
                            <w:div w:id="1828206020">
                              <w:marLeft w:val="0"/>
                              <w:marRight w:val="0"/>
                              <w:marTop w:val="0"/>
                              <w:marBottom w:val="0"/>
                              <w:divBdr>
                                <w:top w:val="none" w:sz="0" w:space="0" w:color="auto"/>
                                <w:left w:val="none" w:sz="0" w:space="0" w:color="auto"/>
                                <w:bottom w:val="none" w:sz="0" w:space="0" w:color="auto"/>
                                <w:right w:val="none" w:sz="0" w:space="0" w:color="auto"/>
                              </w:divBdr>
                            </w:div>
                            <w:div w:id="1850487444">
                              <w:marLeft w:val="0"/>
                              <w:marRight w:val="0"/>
                              <w:marTop w:val="0"/>
                              <w:marBottom w:val="0"/>
                              <w:divBdr>
                                <w:top w:val="none" w:sz="0" w:space="0" w:color="auto"/>
                                <w:left w:val="none" w:sz="0" w:space="0" w:color="auto"/>
                                <w:bottom w:val="none" w:sz="0" w:space="0" w:color="auto"/>
                                <w:right w:val="none" w:sz="0" w:space="0" w:color="auto"/>
                              </w:divBdr>
                            </w:div>
                            <w:div w:id="1862278981">
                              <w:marLeft w:val="0"/>
                              <w:marRight w:val="0"/>
                              <w:marTop w:val="0"/>
                              <w:marBottom w:val="0"/>
                              <w:divBdr>
                                <w:top w:val="none" w:sz="0" w:space="0" w:color="auto"/>
                                <w:left w:val="none" w:sz="0" w:space="0" w:color="auto"/>
                                <w:bottom w:val="none" w:sz="0" w:space="0" w:color="auto"/>
                                <w:right w:val="none" w:sz="0" w:space="0" w:color="auto"/>
                              </w:divBdr>
                            </w:div>
                            <w:div w:id="1892156023">
                              <w:marLeft w:val="0"/>
                              <w:marRight w:val="0"/>
                              <w:marTop w:val="0"/>
                              <w:marBottom w:val="0"/>
                              <w:divBdr>
                                <w:top w:val="none" w:sz="0" w:space="0" w:color="auto"/>
                                <w:left w:val="none" w:sz="0" w:space="0" w:color="auto"/>
                                <w:bottom w:val="none" w:sz="0" w:space="0" w:color="auto"/>
                                <w:right w:val="none" w:sz="0" w:space="0" w:color="auto"/>
                              </w:divBdr>
                            </w:div>
                            <w:div w:id="1925988512">
                              <w:marLeft w:val="0"/>
                              <w:marRight w:val="0"/>
                              <w:marTop w:val="0"/>
                              <w:marBottom w:val="0"/>
                              <w:divBdr>
                                <w:top w:val="none" w:sz="0" w:space="0" w:color="auto"/>
                                <w:left w:val="none" w:sz="0" w:space="0" w:color="auto"/>
                                <w:bottom w:val="none" w:sz="0" w:space="0" w:color="auto"/>
                                <w:right w:val="none" w:sz="0" w:space="0" w:color="auto"/>
                              </w:divBdr>
                            </w:div>
                          </w:divsChild>
                        </w:div>
                        <w:div w:id="1093666709">
                          <w:marLeft w:val="0"/>
                          <w:marRight w:val="0"/>
                          <w:marTop w:val="0"/>
                          <w:marBottom w:val="0"/>
                          <w:divBdr>
                            <w:top w:val="none" w:sz="0" w:space="0" w:color="auto"/>
                            <w:left w:val="none" w:sz="0" w:space="0" w:color="auto"/>
                            <w:bottom w:val="none" w:sz="0" w:space="0" w:color="auto"/>
                            <w:right w:val="none" w:sz="0" w:space="0" w:color="auto"/>
                          </w:divBdr>
                        </w:div>
                        <w:div w:id="1401169314">
                          <w:marLeft w:val="0"/>
                          <w:marRight w:val="0"/>
                          <w:marTop w:val="0"/>
                          <w:marBottom w:val="0"/>
                          <w:divBdr>
                            <w:top w:val="none" w:sz="0" w:space="0" w:color="auto"/>
                            <w:left w:val="none" w:sz="0" w:space="0" w:color="auto"/>
                            <w:bottom w:val="none" w:sz="0" w:space="0" w:color="auto"/>
                            <w:right w:val="none" w:sz="0" w:space="0" w:color="auto"/>
                          </w:divBdr>
                        </w:div>
                        <w:div w:id="1827934144">
                          <w:marLeft w:val="0"/>
                          <w:marRight w:val="0"/>
                          <w:marTop w:val="0"/>
                          <w:marBottom w:val="0"/>
                          <w:divBdr>
                            <w:top w:val="none" w:sz="0" w:space="0" w:color="auto"/>
                            <w:left w:val="none" w:sz="0" w:space="0" w:color="auto"/>
                            <w:bottom w:val="none" w:sz="0" w:space="0" w:color="auto"/>
                            <w:right w:val="none" w:sz="0" w:space="0" w:color="auto"/>
                          </w:divBdr>
                          <w:divsChild>
                            <w:div w:id="1056511177">
                              <w:marLeft w:val="195"/>
                              <w:marRight w:val="0"/>
                              <w:marTop w:val="0"/>
                              <w:marBottom w:val="0"/>
                              <w:divBdr>
                                <w:top w:val="none" w:sz="0" w:space="0" w:color="auto"/>
                                <w:left w:val="none" w:sz="0" w:space="0" w:color="auto"/>
                                <w:bottom w:val="none" w:sz="0" w:space="0" w:color="auto"/>
                                <w:right w:val="none" w:sz="0" w:space="0" w:color="auto"/>
                              </w:divBdr>
                            </w:div>
                          </w:divsChild>
                        </w:div>
                        <w:div w:id="1994606355">
                          <w:marLeft w:val="0"/>
                          <w:marRight w:val="0"/>
                          <w:marTop w:val="0"/>
                          <w:marBottom w:val="0"/>
                          <w:divBdr>
                            <w:top w:val="none" w:sz="0" w:space="0" w:color="auto"/>
                            <w:left w:val="none" w:sz="0" w:space="0" w:color="auto"/>
                            <w:bottom w:val="none" w:sz="0" w:space="0" w:color="auto"/>
                            <w:right w:val="none" w:sz="0" w:space="0" w:color="auto"/>
                          </w:divBdr>
                          <w:divsChild>
                            <w:div w:id="30885767">
                              <w:marLeft w:val="0"/>
                              <w:marRight w:val="0"/>
                              <w:marTop w:val="0"/>
                              <w:marBottom w:val="0"/>
                              <w:divBdr>
                                <w:top w:val="none" w:sz="0" w:space="0" w:color="auto"/>
                                <w:left w:val="none" w:sz="0" w:space="0" w:color="auto"/>
                                <w:bottom w:val="none" w:sz="0" w:space="0" w:color="auto"/>
                                <w:right w:val="none" w:sz="0" w:space="0" w:color="auto"/>
                              </w:divBdr>
                            </w:div>
                            <w:div w:id="323629001">
                              <w:marLeft w:val="0"/>
                              <w:marRight w:val="0"/>
                              <w:marTop w:val="0"/>
                              <w:marBottom w:val="0"/>
                              <w:divBdr>
                                <w:top w:val="none" w:sz="0" w:space="0" w:color="auto"/>
                                <w:left w:val="none" w:sz="0" w:space="0" w:color="auto"/>
                                <w:bottom w:val="none" w:sz="0" w:space="0" w:color="auto"/>
                                <w:right w:val="none" w:sz="0" w:space="0" w:color="auto"/>
                              </w:divBdr>
                            </w:div>
                            <w:div w:id="591280412">
                              <w:marLeft w:val="0"/>
                              <w:marRight w:val="0"/>
                              <w:marTop w:val="0"/>
                              <w:marBottom w:val="0"/>
                              <w:divBdr>
                                <w:top w:val="none" w:sz="0" w:space="0" w:color="auto"/>
                                <w:left w:val="none" w:sz="0" w:space="0" w:color="auto"/>
                                <w:bottom w:val="none" w:sz="0" w:space="0" w:color="auto"/>
                                <w:right w:val="none" w:sz="0" w:space="0" w:color="auto"/>
                              </w:divBdr>
                            </w:div>
                            <w:div w:id="689645704">
                              <w:marLeft w:val="0"/>
                              <w:marRight w:val="0"/>
                              <w:marTop w:val="0"/>
                              <w:marBottom w:val="0"/>
                              <w:divBdr>
                                <w:top w:val="none" w:sz="0" w:space="0" w:color="auto"/>
                                <w:left w:val="none" w:sz="0" w:space="0" w:color="auto"/>
                                <w:bottom w:val="none" w:sz="0" w:space="0" w:color="auto"/>
                                <w:right w:val="none" w:sz="0" w:space="0" w:color="auto"/>
                              </w:divBdr>
                            </w:div>
                            <w:div w:id="972640613">
                              <w:marLeft w:val="0"/>
                              <w:marRight w:val="0"/>
                              <w:marTop w:val="0"/>
                              <w:marBottom w:val="0"/>
                              <w:divBdr>
                                <w:top w:val="none" w:sz="0" w:space="0" w:color="auto"/>
                                <w:left w:val="none" w:sz="0" w:space="0" w:color="auto"/>
                                <w:bottom w:val="none" w:sz="0" w:space="0" w:color="auto"/>
                                <w:right w:val="none" w:sz="0" w:space="0" w:color="auto"/>
                              </w:divBdr>
                            </w:div>
                            <w:div w:id="1726297813">
                              <w:marLeft w:val="0"/>
                              <w:marRight w:val="0"/>
                              <w:marTop w:val="0"/>
                              <w:marBottom w:val="0"/>
                              <w:divBdr>
                                <w:top w:val="none" w:sz="0" w:space="0" w:color="auto"/>
                                <w:left w:val="none" w:sz="0" w:space="0" w:color="auto"/>
                                <w:bottom w:val="none" w:sz="0" w:space="0" w:color="auto"/>
                                <w:right w:val="none" w:sz="0" w:space="0" w:color="auto"/>
                              </w:divBdr>
                            </w:div>
                            <w:div w:id="1764840847">
                              <w:marLeft w:val="0"/>
                              <w:marRight w:val="0"/>
                              <w:marTop w:val="0"/>
                              <w:marBottom w:val="0"/>
                              <w:divBdr>
                                <w:top w:val="none" w:sz="0" w:space="0" w:color="auto"/>
                                <w:left w:val="none" w:sz="0" w:space="0" w:color="auto"/>
                                <w:bottom w:val="none" w:sz="0" w:space="0" w:color="auto"/>
                                <w:right w:val="none" w:sz="0" w:space="0" w:color="auto"/>
                              </w:divBdr>
                            </w:div>
                            <w:div w:id="20252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709</Words>
  <Characters>3905</Characters>
  <Application>Microsoft Macintosh Word</Application>
  <DocSecurity>0</DocSecurity>
  <Lines>32</Lines>
  <Paragraphs>9</Paragraphs>
  <ScaleCrop>false</ScaleCrop>
  <Company>Expansion</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CONVENIO DE PARO TÉCNICO</dc:title>
  <dc:subject/>
  <dc:creator>Erika Rivera</dc:creator>
  <cp:keywords/>
  <dc:description/>
  <cp:lastModifiedBy>Tomás Caballero</cp:lastModifiedBy>
  <cp:revision>8</cp:revision>
  <cp:lastPrinted>2009-02-05T17:32:00Z</cp:lastPrinted>
  <dcterms:created xsi:type="dcterms:W3CDTF">2020-03-25T17:40:00Z</dcterms:created>
  <dcterms:modified xsi:type="dcterms:W3CDTF">2020-03-25T19:09:00Z</dcterms:modified>
</cp:coreProperties>
</file>